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DA8" w:rsidRDefault="00386DA8" w:rsidP="00E50712">
      <w:pPr>
        <w:autoSpaceDE w:val="0"/>
        <w:autoSpaceDN w:val="0"/>
        <w:adjustRightInd w:val="0"/>
        <w:spacing w:after="0" w:line="240" w:lineRule="auto"/>
        <w:jc w:val="right"/>
        <w:rPr>
          <w:rFonts w:ascii="Times New Roman" w:hAnsi="Times New Roman"/>
          <w:sz w:val="28"/>
          <w:szCs w:val="28"/>
          <w:lang w:val="en-US"/>
        </w:rPr>
      </w:pPr>
    </w:p>
    <w:p w:rsidR="00386DA8" w:rsidRDefault="00386DA8" w:rsidP="00C0395F">
      <w:pPr>
        <w:spacing w:before="60" w:after="60"/>
        <w:jc w:val="center"/>
        <w:rPr>
          <w:b/>
        </w:rPr>
      </w:pPr>
      <w:r w:rsidRPr="00576A4B">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v:imagedata r:id="rId5" o:title=""/>
          </v:shape>
        </w:pict>
      </w:r>
    </w:p>
    <w:p w:rsidR="00386DA8" w:rsidRPr="00E5077F" w:rsidRDefault="00386DA8" w:rsidP="00E5077F">
      <w:pPr>
        <w:spacing w:before="60" w:after="60"/>
        <w:ind w:left="-57"/>
        <w:jc w:val="center"/>
        <w:rPr>
          <w:rFonts w:ascii="Times New Roman" w:hAnsi="Times New Roman"/>
          <w:b/>
          <w:bCs/>
          <w:caps/>
          <w:sz w:val="26"/>
          <w:szCs w:val="26"/>
        </w:rPr>
      </w:pPr>
      <w:r w:rsidRPr="00E5077F">
        <w:rPr>
          <w:rFonts w:ascii="Times New Roman" w:hAnsi="Times New Roman"/>
          <w:b/>
          <w:bCs/>
          <w:caps/>
          <w:sz w:val="26"/>
          <w:szCs w:val="26"/>
        </w:rPr>
        <w:t xml:space="preserve">МУНИЦИПАЛЬНОЕ ОБРАЗОВАНИЕ </w:t>
      </w:r>
    </w:p>
    <w:p w:rsidR="00386DA8" w:rsidRPr="00E5077F" w:rsidRDefault="00386DA8" w:rsidP="00E5077F">
      <w:pPr>
        <w:spacing w:before="60" w:after="60"/>
        <w:ind w:left="-57"/>
        <w:jc w:val="center"/>
        <w:rPr>
          <w:rFonts w:ascii="Times New Roman" w:hAnsi="Times New Roman"/>
          <w:b/>
          <w:bCs/>
          <w:caps/>
          <w:sz w:val="26"/>
          <w:szCs w:val="26"/>
        </w:rPr>
      </w:pPr>
      <w:r w:rsidRPr="00E5077F">
        <w:rPr>
          <w:rFonts w:ascii="Times New Roman" w:hAnsi="Times New Roman"/>
          <w:b/>
          <w:bCs/>
          <w:caps/>
          <w:sz w:val="26"/>
          <w:szCs w:val="26"/>
        </w:rPr>
        <w:t>«СЕЛЬСКОЕ ПОСЕЛЕНИЕ КАРАУЛ»</w:t>
      </w:r>
    </w:p>
    <w:p w:rsidR="00386DA8" w:rsidRPr="00E5077F" w:rsidRDefault="00386DA8" w:rsidP="00E5077F">
      <w:pPr>
        <w:spacing w:before="60" w:after="60"/>
        <w:ind w:left="-57"/>
        <w:jc w:val="center"/>
        <w:rPr>
          <w:rFonts w:ascii="Times New Roman" w:hAnsi="Times New Roman"/>
          <w:b/>
          <w:bCs/>
          <w:caps/>
          <w:sz w:val="26"/>
          <w:szCs w:val="26"/>
        </w:rPr>
      </w:pPr>
      <w:r w:rsidRPr="00E5077F">
        <w:rPr>
          <w:rFonts w:ascii="Times New Roman" w:hAnsi="Times New Roman"/>
          <w:b/>
          <w:bCs/>
          <w:caps/>
          <w:sz w:val="26"/>
          <w:szCs w:val="26"/>
        </w:rPr>
        <w:t>ТАЙМЫРСКОГО ДОЛГАНО-НЕНЕЦКОГО МУНИЦИПАЛЬНОГО РАЙОНА</w:t>
      </w:r>
    </w:p>
    <w:p w:rsidR="00386DA8" w:rsidRPr="00E5077F" w:rsidRDefault="00386DA8" w:rsidP="00E5077F">
      <w:pPr>
        <w:spacing w:before="60" w:after="60"/>
        <w:ind w:left="-57"/>
        <w:jc w:val="center"/>
        <w:rPr>
          <w:rFonts w:ascii="Times New Roman" w:hAnsi="Times New Roman"/>
          <w:b/>
          <w:bCs/>
          <w:caps/>
          <w:sz w:val="28"/>
          <w:szCs w:val="28"/>
        </w:rPr>
      </w:pPr>
      <w:r w:rsidRPr="00E5077F">
        <w:rPr>
          <w:rFonts w:ascii="Times New Roman" w:hAnsi="Times New Roman"/>
          <w:b/>
          <w:bCs/>
          <w:caps/>
          <w:sz w:val="28"/>
          <w:szCs w:val="28"/>
        </w:rPr>
        <w:t>караульский сельский совет депутатов</w:t>
      </w:r>
    </w:p>
    <w:p w:rsidR="00386DA8" w:rsidRPr="00E5077F" w:rsidRDefault="00386DA8" w:rsidP="00E5077F">
      <w:pPr>
        <w:jc w:val="center"/>
        <w:rPr>
          <w:rFonts w:ascii="Times New Roman" w:hAnsi="Times New Roman"/>
          <w:b/>
          <w:bCs/>
          <w:spacing w:val="20"/>
          <w:sz w:val="28"/>
          <w:szCs w:val="28"/>
        </w:rPr>
      </w:pPr>
      <w:r w:rsidRPr="00E5077F">
        <w:rPr>
          <w:rFonts w:ascii="Times New Roman" w:hAnsi="Times New Roman"/>
          <w:b/>
          <w:bCs/>
          <w:spacing w:val="20"/>
          <w:sz w:val="28"/>
          <w:szCs w:val="28"/>
        </w:rPr>
        <w:t>РЕШЕНИЕ</w:t>
      </w:r>
    </w:p>
    <w:p w:rsidR="00386DA8" w:rsidRPr="00E5077F" w:rsidRDefault="00386DA8" w:rsidP="00E5077F">
      <w:pPr>
        <w:jc w:val="center"/>
        <w:rPr>
          <w:rFonts w:ascii="Times New Roman" w:hAnsi="Times New Roman"/>
          <w:b/>
          <w:bCs/>
          <w:spacing w:val="20"/>
          <w:sz w:val="28"/>
          <w:szCs w:val="28"/>
        </w:rPr>
      </w:pPr>
    </w:p>
    <w:p w:rsidR="00386DA8" w:rsidRPr="00E5077F" w:rsidRDefault="00386DA8" w:rsidP="00E5077F">
      <w:pPr>
        <w:rPr>
          <w:rFonts w:ascii="Times New Roman" w:hAnsi="Times New Roman"/>
          <w:bCs/>
          <w:spacing w:val="20"/>
          <w:sz w:val="28"/>
          <w:szCs w:val="28"/>
        </w:rPr>
      </w:pPr>
      <w:r w:rsidRPr="00E5077F">
        <w:rPr>
          <w:rFonts w:ascii="Times New Roman" w:hAnsi="Times New Roman"/>
          <w:bCs/>
          <w:spacing w:val="20"/>
          <w:sz w:val="28"/>
          <w:szCs w:val="28"/>
        </w:rPr>
        <w:t xml:space="preserve">от «30» ноября 2011г.                       </w:t>
      </w:r>
      <w:r w:rsidRPr="00E5077F">
        <w:rPr>
          <w:rFonts w:ascii="Times New Roman" w:hAnsi="Times New Roman"/>
          <w:bCs/>
          <w:spacing w:val="20"/>
          <w:sz w:val="28"/>
          <w:szCs w:val="28"/>
        </w:rPr>
        <w:tab/>
        <w:t xml:space="preserve">              </w:t>
      </w:r>
      <w:r>
        <w:rPr>
          <w:rFonts w:ascii="Times New Roman" w:hAnsi="Times New Roman"/>
          <w:bCs/>
          <w:spacing w:val="20"/>
          <w:sz w:val="28"/>
          <w:szCs w:val="28"/>
        </w:rPr>
        <w:t xml:space="preserve"> </w:t>
      </w:r>
      <w:r>
        <w:rPr>
          <w:rFonts w:ascii="Times New Roman" w:hAnsi="Times New Roman"/>
          <w:bCs/>
          <w:spacing w:val="20"/>
          <w:sz w:val="28"/>
          <w:szCs w:val="28"/>
        </w:rPr>
        <w:tab/>
      </w:r>
      <w:r>
        <w:rPr>
          <w:rFonts w:ascii="Times New Roman" w:hAnsi="Times New Roman"/>
          <w:bCs/>
          <w:spacing w:val="20"/>
          <w:sz w:val="28"/>
          <w:szCs w:val="28"/>
        </w:rPr>
        <w:tab/>
        <w:t xml:space="preserve">     №419</w:t>
      </w:r>
      <w:r w:rsidRPr="00E5077F">
        <w:rPr>
          <w:rFonts w:ascii="Times New Roman" w:hAnsi="Times New Roman"/>
          <w:bCs/>
          <w:spacing w:val="20"/>
          <w:sz w:val="28"/>
          <w:szCs w:val="28"/>
        </w:rPr>
        <w:t xml:space="preserve">  </w:t>
      </w:r>
    </w:p>
    <w:p w:rsidR="00386DA8" w:rsidRPr="00E5077F" w:rsidRDefault="00386DA8" w:rsidP="00E5077F">
      <w:pPr>
        <w:rPr>
          <w:rFonts w:ascii="Times New Roman" w:hAnsi="Times New Roman"/>
          <w:b/>
          <w:bCs/>
          <w:spacing w:val="20"/>
          <w:sz w:val="28"/>
          <w:szCs w:val="28"/>
        </w:rPr>
      </w:pPr>
    </w:p>
    <w:p w:rsidR="00386DA8" w:rsidRPr="00B126AE" w:rsidRDefault="00386DA8" w:rsidP="002E70F4">
      <w:pPr>
        <w:pStyle w:val="ConsPlusTitle"/>
        <w:widowControl/>
        <w:jc w:val="center"/>
        <w:rPr>
          <w:rFonts w:ascii="Times New Roman" w:hAnsi="Times New Roman" w:cs="Times New Roman"/>
          <w:sz w:val="28"/>
          <w:szCs w:val="28"/>
        </w:rPr>
      </w:pPr>
      <w:r w:rsidRPr="00B126AE">
        <w:rPr>
          <w:rFonts w:ascii="Times New Roman" w:hAnsi="Times New Roman" w:cs="Times New Roman"/>
          <w:sz w:val="28"/>
          <w:szCs w:val="28"/>
        </w:rPr>
        <w:t>Об утверждении правил землепользования и застройки</w:t>
      </w:r>
    </w:p>
    <w:p w:rsidR="00386DA8" w:rsidRPr="00B126AE" w:rsidRDefault="00386DA8" w:rsidP="002E70F4">
      <w:pPr>
        <w:pStyle w:val="ConsPlusTitle"/>
        <w:widowControl/>
        <w:jc w:val="center"/>
        <w:rPr>
          <w:rFonts w:ascii="Times New Roman" w:hAnsi="Times New Roman" w:cs="Times New Roman"/>
          <w:b w:val="0"/>
          <w:sz w:val="28"/>
          <w:szCs w:val="28"/>
        </w:rPr>
      </w:pPr>
      <w:r w:rsidRPr="00B126AE">
        <w:rPr>
          <w:rFonts w:ascii="Times New Roman" w:hAnsi="Times New Roman" w:cs="Times New Roman"/>
          <w:bCs w:val="0"/>
          <w:sz w:val="28"/>
          <w:szCs w:val="28"/>
        </w:rPr>
        <w:t>поселка Носок сельского поселения Караул  Таймырского Долгано-Ненецкого муниципального района</w:t>
      </w:r>
      <w:r w:rsidRPr="00B126AE">
        <w:rPr>
          <w:rFonts w:ascii="Times New Roman" w:hAnsi="Times New Roman" w:cs="Times New Roman"/>
          <w:b w:val="0"/>
          <w:bCs w:val="0"/>
          <w:sz w:val="28"/>
          <w:szCs w:val="28"/>
        </w:rPr>
        <w:t xml:space="preserve"> </w:t>
      </w:r>
    </w:p>
    <w:p w:rsidR="00386DA8" w:rsidRPr="00B126AE" w:rsidRDefault="00386DA8" w:rsidP="002E70F4">
      <w:pPr>
        <w:autoSpaceDE w:val="0"/>
        <w:autoSpaceDN w:val="0"/>
        <w:adjustRightInd w:val="0"/>
        <w:spacing w:after="0" w:line="240" w:lineRule="auto"/>
        <w:jc w:val="center"/>
        <w:rPr>
          <w:rFonts w:ascii="Times New Roman" w:hAnsi="Times New Roman"/>
          <w:sz w:val="28"/>
          <w:szCs w:val="28"/>
        </w:rPr>
      </w:pPr>
    </w:p>
    <w:p w:rsidR="00386DA8" w:rsidRPr="00B126AE" w:rsidRDefault="00386DA8" w:rsidP="002E70F4">
      <w:pPr>
        <w:autoSpaceDE w:val="0"/>
        <w:autoSpaceDN w:val="0"/>
        <w:adjustRightInd w:val="0"/>
        <w:spacing w:after="0" w:line="240" w:lineRule="auto"/>
        <w:jc w:val="center"/>
        <w:rPr>
          <w:rFonts w:ascii="Times New Roman" w:hAnsi="Times New Roman"/>
          <w:sz w:val="28"/>
          <w:szCs w:val="28"/>
        </w:rPr>
      </w:pPr>
    </w:p>
    <w:p w:rsidR="00386DA8" w:rsidRPr="00B126AE" w:rsidRDefault="00386DA8" w:rsidP="002E70F4">
      <w:pPr>
        <w:autoSpaceDE w:val="0"/>
        <w:autoSpaceDN w:val="0"/>
        <w:adjustRightInd w:val="0"/>
        <w:spacing w:after="0" w:line="240" w:lineRule="auto"/>
        <w:ind w:firstLine="540"/>
        <w:jc w:val="both"/>
        <w:rPr>
          <w:rFonts w:ascii="Times New Roman" w:hAnsi="Times New Roman"/>
          <w:sz w:val="28"/>
          <w:szCs w:val="28"/>
        </w:rPr>
      </w:pPr>
      <w:r w:rsidRPr="00B126AE">
        <w:rPr>
          <w:rFonts w:ascii="Times New Roman" w:hAnsi="Times New Roman"/>
          <w:sz w:val="28"/>
          <w:szCs w:val="28"/>
        </w:rPr>
        <w:t xml:space="preserve">В целях исполнения действующего законодательства в области градостроительной деятельности на основании </w:t>
      </w:r>
      <w:hyperlink r:id="rId6" w:history="1">
        <w:r w:rsidRPr="00E5077F">
          <w:rPr>
            <w:rFonts w:ascii="Times New Roman" w:hAnsi="Times New Roman"/>
            <w:sz w:val="28"/>
            <w:szCs w:val="28"/>
          </w:rPr>
          <w:t>ст. 28</w:t>
        </w:r>
      </w:hyperlink>
      <w:r w:rsidRPr="00B126AE">
        <w:rPr>
          <w:rFonts w:ascii="Times New Roman" w:hAnsi="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7" w:history="1">
        <w:r w:rsidRPr="00E5077F">
          <w:rPr>
            <w:rFonts w:ascii="Times New Roman" w:hAnsi="Times New Roman"/>
            <w:sz w:val="28"/>
            <w:szCs w:val="28"/>
          </w:rPr>
          <w:t>ст. ст. 8</w:t>
        </w:r>
      </w:hyperlink>
      <w:r w:rsidRPr="00E5077F">
        <w:rPr>
          <w:rFonts w:ascii="Times New Roman" w:hAnsi="Times New Roman"/>
          <w:sz w:val="28"/>
          <w:szCs w:val="28"/>
        </w:rPr>
        <w:t xml:space="preserve">, </w:t>
      </w:r>
      <w:hyperlink r:id="rId8" w:history="1">
        <w:r w:rsidRPr="00E5077F">
          <w:rPr>
            <w:rFonts w:ascii="Times New Roman" w:hAnsi="Times New Roman"/>
            <w:sz w:val="28"/>
            <w:szCs w:val="28"/>
          </w:rPr>
          <w:t>32</w:t>
        </w:r>
      </w:hyperlink>
      <w:r w:rsidRPr="00B126AE">
        <w:rPr>
          <w:rFonts w:ascii="Times New Roman" w:hAnsi="Times New Roman"/>
          <w:sz w:val="28"/>
          <w:szCs w:val="28"/>
        </w:rPr>
        <w:t xml:space="preserve"> Градостроительного кодекса Российской Федерации, с учетом результатов публичных слушаний по проекту </w:t>
      </w:r>
      <w:r>
        <w:rPr>
          <w:rFonts w:ascii="Times New Roman" w:hAnsi="Times New Roman"/>
          <w:sz w:val="28"/>
          <w:szCs w:val="28"/>
        </w:rPr>
        <w:t xml:space="preserve">утверждения </w:t>
      </w:r>
      <w:r w:rsidRPr="00B126AE">
        <w:rPr>
          <w:rFonts w:ascii="Times New Roman" w:hAnsi="Times New Roman"/>
          <w:sz w:val="28"/>
          <w:szCs w:val="28"/>
        </w:rPr>
        <w:t>правил землепользования и застройки поселка Носок, руководствуясь Уставом муниципального образования «Сельское поселение Караул, Караульский сельский Совет депутатов решил:</w:t>
      </w:r>
    </w:p>
    <w:p w:rsidR="00386DA8" w:rsidRPr="00E5077F" w:rsidRDefault="00386DA8" w:rsidP="00E5077F">
      <w:pPr>
        <w:jc w:val="both"/>
        <w:rPr>
          <w:rFonts w:ascii="Times New Roman" w:hAnsi="Times New Roman"/>
          <w:b/>
          <w:sz w:val="28"/>
          <w:szCs w:val="28"/>
        </w:rPr>
      </w:pPr>
      <w:r w:rsidRPr="00E5077F">
        <w:rPr>
          <w:rFonts w:ascii="Times New Roman" w:hAnsi="Times New Roman"/>
          <w:b/>
          <w:sz w:val="28"/>
          <w:szCs w:val="28"/>
        </w:rPr>
        <w:t>РЕШИЛ:</w:t>
      </w:r>
    </w:p>
    <w:p w:rsidR="00386DA8" w:rsidRPr="00B126AE" w:rsidRDefault="00386DA8" w:rsidP="0091648A">
      <w:pPr>
        <w:autoSpaceDE w:val="0"/>
        <w:autoSpaceDN w:val="0"/>
        <w:adjustRightInd w:val="0"/>
        <w:spacing w:after="0" w:line="240" w:lineRule="auto"/>
        <w:ind w:firstLine="540"/>
        <w:jc w:val="both"/>
        <w:rPr>
          <w:rFonts w:ascii="Times New Roman" w:hAnsi="Times New Roman"/>
          <w:sz w:val="28"/>
          <w:szCs w:val="28"/>
        </w:rPr>
      </w:pPr>
      <w:r w:rsidRPr="00E5077F">
        <w:rPr>
          <w:rFonts w:ascii="Times New Roman" w:hAnsi="Times New Roman"/>
          <w:sz w:val="28"/>
          <w:szCs w:val="28"/>
        </w:rPr>
        <w:t>1. Утвердить прилагаемый проект Правила</w:t>
      </w:r>
      <w:r w:rsidRPr="00B126AE">
        <w:rPr>
          <w:rFonts w:ascii="Times New Roman" w:hAnsi="Times New Roman"/>
          <w:sz w:val="28"/>
          <w:szCs w:val="28"/>
        </w:rPr>
        <w:t xml:space="preserve"> землепользования и застройки поселка Носок согласно приложению</w:t>
      </w:r>
      <w:r w:rsidRPr="00C46AEC">
        <w:rPr>
          <w:rFonts w:ascii="Times New Roman" w:hAnsi="Times New Roman"/>
          <w:sz w:val="28"/>
          <w:szCs w:val="28"/>
        </w:rPr>
        <w:t xml:space="preserve"> </w:t>
      </w:r>
      <w:r>
        <w:rPr>
          <w:rFonts w:ascii="Times New Roman" w:hAnsi="Times New Roman"/>
          <w:sz w:val="28"/>
          <w:szCs w:val="28"/>
        </w:rPr>
        <w:t>№1</w:t>
      </w:r>
      <w:r w:rsidRPr="00B126AE">
        <w:rPr>
          <w:rFonts w:ascii="Times New Roman" w:hAnsi="Times New Roman"/>
          <w:sz w:val="28"/>
          <w:szCs w:val="28"/>
        </w:rPr>
        <w:t>.</w:t>
      </w:r>
    </w:p>
    <w:p w:rsidR="00386DA8" w:rsidRDefault="00386DA8" w:rsidP="00C0395F">
      <w:pPr>
        <w:ind w:firstLine="540"/>
        <w:jc w:val="both"/>
        <w:rPr>
          <w:rFonts w:ascii="Times New Roman" w:hAnsi="Times New Roman"/>
          <w:sz w:val="28"/>
          <w:szCs w:val="28"/>
        </w:rPr>
      </w:pPr>
      <w:r w:rsidRPr="00E5077F">
        <w:rPr>
          <w:rFonts w:ascii="Times New Roman" w:hAnsi="Times New Roman"/>
          <w:sz w:val="28"/>
          <w:szCs w:val="28"/>
        </w:rPr>
        <w:t>2. Назначить публичные слу</w:t>
      </w:r>
      <w:r>
        <w:rPr>
          <w:rFonts w:ascii="Times New Roman" w:hAnsi="Times New Roman"/>
          <w:sz w:val="28"/>
          <w:szCs w:val="28"/>
        </w:rPr>
        <w:t xml:space="preserve">шания проекта </w:t>
      </w:r>
      <w:r w:rsidRPr="00E5077F">
        <w:rPr>
          <w:rFonts w:ascii="Times New Roman" w:hAnsi="Times New Roman"/>
          <w:sz w:val="28"/>
          <w:szCs w:val="28"/>
        </w:rPr>
        <w:t>Правила</w:t>
      </w:r>
      <w:r w:rsidRPr="00B126AE">
        <w:rPr>
          <w:rFonts w:ascii="Times New Roman" w:hAnsi="Times New Roman"/>
          <w:sz w:val="28"/>
          <w:szCs w:val="28"/>
        </w:rPr>
        <w:t xml:space="preserve"> землепользования</w:t>
      </w:r>
      <w:r w:rsidRPr="00E5077F">
        <w:rPr>
          <w:rFonts w:ascii="Times New Roman" w:hAnsi="Times New Roman"/>
          <w:sz w:val="28"/>
          <w:szCs w:val="28"/>
        </w:rPr>
        <w:t xml:space="preserve"> на 16 часов 00 минут «12» декабря 2011 года в помещении районного дома Культуры, расположенного по адресу: с.Караул, ул.Аэропортовская, д.14.</w:t>
      </w:r>
    </w:p>
    <w:p w:rsidR="00386DA8" w:rsidRPr="00C0395F" w:rsidRDefault="00386DA8" w:rsidP="00C0395F">
      <w:pPr>
        <w:ind w:firstLine="540"/>
        <w:jc w:val="both"/>
        <w:rPr>
          <w:rFonts w:ascii="Times New Roman" w:hAnsi="Times New Roman"/>
          <w:sz w:val="28"/>
          <w:szCs w:val="28"/>
        </w:rPr>
      </w:pPr>
      <w:r w:rsidRPr="00E5077F">
        <w:rPr>
          <w:rFonts w:ascii="Times New Roman" w:hAnsi="Times New Roman"/>
          <w:sz w:val="28"/>
          <w:szCs w:val="28"/>
        </w:rPr>
        <w:t>3. Поручить подготовку</w:t>
      </w:r>
      <w:r w:rsidRPr="00E5077F">
        <w:rPr>
          <w:rFonts w:ascii="Times New Roman" w:hAnsi="Times New Roman"/>
          <w:b/>
          <w:bCs/>
          <w:sz w:val="28"/>
          <w:szCs w:val="28"/>
        </w:rPr>
        <w:t xml:space="preserve"> </w:t>
      </w:r>
      <w:r w:rsidRPr="00E5077F">
        <w:rPr>
          <w:rFonts w:ascii="Times New Roman" w:hAnsi="Times New Roman"/>
          <w:bCs/>
          <w:sz w:val="28"/>
          <w:szCs w:val="28"/>
        </w:rPr>
        <w:t>и организацию проведения публичных слушаний Аппарату Караульского сельского Совета депутатов муниципального образования «Сельское поселение Караул».</w:t>
      </w:r>
    </w:p>
    <w:p w:rsidR="00386DA8" w:rsidRPr="00E5077F" w:rsidRDefault="00386DA8" w:rsidP="00E5077F">
      <w:pPr>
        <w:ind w:firstLine="708"/>
        <w:jc w:val="both"/>
        <w:rPr>
          <w:rFonts w:ascii="Times New Roman" w:hAnsi="Times New Roman"/>
          <w:sz w:val="28"/>
          <w:szCs w:val="28"/>
        </w:rPr>
      </w:pPr>
      <w:r w:rsidRPr="00E5077F">
        <w:rPr>
          <w:rFonts w:ascii="Times New Roman" w:hAnsi="Times New Roman"/>
          <w:sz w:val="28"/>
          <w:szCs w:val="28"/>
        </w:rPr>
        <w:t>4. Назначить на публичные слушания:</w:t>
      </w:r>
    </w:p>
    <w:p w:rsidR="00386DA8" w:rsidRPr="00E5077F" w:rsidRDefault="00386DA8" w:rsidP="00E5077F">
      <w:pPr>
        <w:jc w:val="both"/>
        <w:rPr>
          <w:rFonts w:ascii="Times New Roman" w:hAnsi="Times New Roman"/>
          <w:sz w:val="28"/>
          <w:szCs w:val="28"/>
        </w:rPr>
      </w:pPr>
      <w:r w:rsidRPr="00E5077F">
        <w:rPr>
          <w:rFonts w:ascii="Times New Roman" w:hAnsi="Times New Roman"/>
          <w:sz w:val="28"/>
          <w:szCs w:val="28"/>
        </w:rPr>
        <w:t>- председательствующим –</w:t>
      </w:r>
      <w:r w:rsidRPr="00E5077F">
        <w:rPr>
          <w:rFonts w:ascii="Times New Roman" w:hAnsi="Times New Roman"/>
        </w:rPr>
        <w:t xml:space="preserve"> </w:t>
      </w:r>
      <w:r w:rsidRPr="00E5077F">
        <w:rPr>
          <w:rFonts w:ascii="Times New Roman" w:hAnsi="Times New Roman"/>
          <w:sz w:val="28"/>
          <w:szCs w:val="28"/>
        </w:rPr>
        <w:t>Главу  сельского поселения Караул Рудника Д.В ;</w:t>
      </w:r>
    </w:p>
    <w:p w:rsidR="00386DA8" w:rsidRPr="00E5077F" w:rsidRDefault="00386DA8" w:rsidP="00E5077F">
      <w:pPr>
        <w:jc w:val="both"/>
        <w:rPr>
          <w:rFonts w:ascii="Times New Roman" w:hAnsi="Times New Roman"/>
          <w:sz w:val="28"/>
          <w:szCs w:val="28"/>
        </w:rPr>
      </w:pPr>
      <w:r w:rsidRPr="00E5077F">
        <w:rPr>
          <w:rFonts w:ascii="Times New Roman" w:hAnsi="Times New Roman"/>
          <w:sz w:val="28"/>
          <w:szCs w:val="28"/>
        </w:rPr>
        <w:t xml:space="preserve">- секретарём –  ведущего специалиста Караульского сельского Совета депутатов Гмырко Е.П. </w:t>
      </w:r>
    </w:p>
    <w:p w:rsidR="00386DA8" w:rsidRDefault="00386DA8" w:rsidP="00D601A8">
      <w:pPr>
        <w:ind w:firstLine="708"/>
        <w:jc w:val="both"/>
        <w:rPr>
          <w:rFonts w:ascii="Times New Roman" w:hAnsi="Times New Roman"/>
          <w:sz w:val="28"/>
          <w:szCs w:val="28"/>
        </w:rPr>
      </w:pPr>
      <w:r w:rsidRPr="00D601A8">
        <w:rPr>
          <w:rFonts w:ascii="Times New Roman" w:hAnsi="Times New Roman"/>
          <w:sz w:val="28"/>
          <w:szCs w:val="28"/>
        </w:rPr>
        <w:t>5. Порядок проведения публичных слушаний регламентируется в соответствии с Решением Караульского сельского Совета депутатов от «07» октября 2010г. №339 «Об утверждении Положения «О порядке организации и проведения публичных слушаний в муниципальном образовании «Сельское поселение Караул».</w:t>
      </w:r>
    </w:p>
    <w:p w:rsidR="00386DA8" w:rsidRPr="00D601A8" w:rsidRDefault="00386DA8" w:rsidP="00D601A8">
      <w:pPr>
        <w:ind w:firstLine="708"/>
        <w:jc w:val="both"/>
        <w:rPr>
          <w:rFonts w:ascii="Times New Roman" w:hAnsi="Times New Roman"/>
          <w:sz w:val="28"/>
          <w:szCs w:val="28"/>
        </w:rPr>
      </w:pPr>
      <w:r w:rsidRPr="00D601A8">
        <w:rPr>
          <w:rFonts w:ascii="Times New Roman" w:hAnsi="Times New Roman"/>
          <w:sz w:val="28"/>
          <w:szCs w:val="28"/>
        </w:rPr>
        <w:t xml:space="preserve">Письменные предложения и замечания </w:t>
      </w:r>
      <w:r w:rsidRPr="00D601A8">
        <w:rPr>
          <w:rFonts w:ascii="Times New Roman" w:hAnsi="Times New Roman"/>
          <w:bCs/>
          <w:sz w:val="28"/>
          <w:szCs w:val="28"/>
        </w:rPr>
        <w:t xml:space="preserve"> </w:t>
      </w:r>
      <w:r>
        <w:rPr>
          <w:rFonts w:ascii="Times New Roman" w:hAnsi="Times New Roman"/>
          <w:bCs/>
          <w:sz w:val="28"/>
          <w:szCs w:val="28"/>
        </w:rPr>
        <w:t>п</w:t>
      </w:r>
      <w:r>
        <w:rPr>
          <w:rFonts w:ascii="Times New Roman" w:hAnsi="Times New Roman"/>
          <w:sz w:val="28"/>
          <w:szCs w:val="28"/>
        </w:rPr>
        <w:t>о проекту решения</w:t>
      </w:r>
      <w:r w:rsidRPr="00D601A8">
        <w:rPr>
          <w:rFonts w:ascii="Times New Roman" w:hAnsi="Times New Roman"/>
          <w:sz w:val="28"/>
          <w:szCs w:val="28"/>
        </w:rPr>
        <w:t xml:space="preserve"> </w:t>
      </w:r>
      <w:r>
        <w:rPr>
          <w:rFonts w:ascii="Times New Roman" w:hAnsi="Times New Roman"/>
          <w:sz w:val="28"/>
          <w:szCs w:val="28"/>
        </w:rPr>
        <w:t xml:space="preserve">утверждения </w:t>
      </w:r>
      <w:r w:rsidRPr="00D601A8">
        <w:rPr>
          <w:rFonts w:ascii="Times New Roman" w:hAnsi="Times New Roman"/>
          <w:sz w:val="28"/>
          <w:szCs w:val="28"/>
        </w:rPr>
        <w:t xml:space="preserve">правил землепользования и застройки </w:t>
      </w:r>
      <w:r w:rsidRPr="00D601A8">
        <w:rPr>
          <w:rFonts w:ascii="Times New Roman" w:hAnsi="Times New Roman"/>
          <w:bCs/>
          <w:sz w:val="28"/>
          <w:szCs w:val="28"/>
        </w:rPr>
        <w:t xml:space="preserve">поселка Носок сельского поселения Караул  Таймырского Долгано-Ненецкого муниципального района </w:t>
      </w:r>
      <w:r w:rsidRPr="00D601A8">
        <w:rPr>
          <w:rFonts w:ascii="Times New Roman" w:hAnsi="Times New Roman"/>
          <w:sz w:val="28"/>
          <w:szCs w:val="28"/>
        </w:rPr>
        <w:t>принимаются в Караульском сельском Совете депутатов по адресу: 647220, с. Караул, ул.Советская-12, кабинет «Приемная Главы сельского поселения Караул».</w:t>
      </w:r>
    </w:p>
    <w:p w:rsidR="00386DA8" w:rsidRDefault="00386DA8" w:rsidP="00E5077F">
      <w:pPr>
        <w:jc w:val="both"/>
        <w:rPr>
          <w:rFonts w:ascii="Times New Roman" w:hAnsi="Times New Roman"/>
          <w:b/>
          <w:bCs/>
          <w:sz w:val="28"/>
          <w:szCs w:val="28"/>
        </w:rPr>
      </w:pPr>
    </w:p>
    <w:p w:rsidR="00386DA8" w:rsidRPr="00E5077F" w:rsidRDefault="00386DA8" w:rsidP="00E5077F">
      <w:pPr>
        <w:jc w:val="both"/>
        <w:rPr>
          <w:rFonts w:ascii="Times New Roman" w:hAnsi="Times New Roman"/>
          <w:b/>
          <w:bCs/>
          <w:sz w:val="28"/>
          <w:szCs w:val="28"/>
        </w:rPr>
      </w:pPr>
      <w:r w:rsidRPr="00E5077F">
        <w:rPr>
          <w:rFonts w:ascii="Times New Roman" w:hAnsi="Times New Roman"/>
          <w:b/>
          <w:bCs/>
          <w:sz w:val="28"/>
          <w:szCs w:val="28"/>
        </w:rPr>
        <w:t xml:space="preserve">Глава </w:t>
      </w:r>
    </w:p>
    <w:p w:rsidR="00386DA8" w:rsidRPr="00E5077F" w:rsidRDefault="00386DA8" w:rsidP="00E5077F">
      <w:pPr>
        <w:jc w:val="both"/>
        <w:rPr>
          <w:rFonts w:ascii="Times New Roman" w:hAnsi="Times New Roman"/>
          <w:bCs/>
          <w:sz w:val="28"/>
          <w:szCs w:val="28"/>
        </w:rPr>
      </w:pPr>
      <w:r w:rsidRPr="00E5077F">
        <w:rPr>
          <w:rFonts w:ascii="Times New Roman" w:hAnsi="Times New Roman"/>
          <w:b/>
          <w:bCs/>
          <w:sz w:val="28"/>
          <w:szCs w:val="28"/>
        </w:rPr>
        <w:t xml:space="preserve">сельского поселения Караул                                     </w:t>
      </w:r>
      <w:r w:rsidRPr="00E5077F">
        <w:rPr>
          <w:rFonts w:ascii="Times New Roman" w:hAnsi="Times New Roman"/>
          <w:b/>
          <w:bCs/>
          <w:sz w:val="28"/>
          <w:szCs w:val="28"/>
        </w:rPr>
        <w:tab/>
        <w:t xml:space="preserve">                 Д.В. Рудник</w:t>
      </w: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Pr="00FF2F47" w:rsidRDefault="00386DA8" w:rsidP="00E5077F">
      <w:pPr>
        <w:autoSpaceDE w:val="0"/>
        <w:autoSpaceDN w:val="0"/>
        <w:adjustRightInd w:val="0"/>
        <w:spacing w:after="0" w:line="240" w:lineRule="auto"/>
        <w:rPr>
          <w:rFonts w:ascii="Times New Roman" w:hAnsi="Times New Roman"/>
          <w:sz w:val="28"/>
          <w:szCs w:val="28"/>
        </w:rPr>
      </w:pPr>
    </w:p>
    <w:p w:rsidR="00386DA8" w:rsidRDefault="00386DA8" w:rsidP="00587C21">
      <w:pPr>
        <w:autoSpaceDE w:val="0"/>
        <w:autoSpaceDN w:val="0"/>
        <w:adjustRightInd w:val="0"/>
        <w:spacing w:after="0" w:line="240" w:lineRule="auto"/>
        <w:outlineLvl w:val="0"/>
        <w:rPr>
          <w:rFonts w:ascii="Times New Roman" w:hAnsi="Times New Roman"/>
          <w:sz w:val="28"/>
          <w:szCs w:val="28"/>
        </w:rPr>
      </w:pPr>
    </w:p>
    <w:p w:rsidR="00386DA8" w:rsidRDefault="00386DA8" w:rsidP="00587C21">
      <w:pPr>
        <w:autoSpaceDE w:val="0"/>
        <w:autoSpaceDN w:val="0"/>
        <w:adjustRightInd w:val="0"/>
        <w:spacing w:after="0" w:line="240" w:lineRule="auto"/>
        <w:jc w:val="right"/>
        <w:outlineLvl w:val="0"/>
        <w:rPr>
          <w:rFonts w:ascii="Times New Roman" w:hAnsi="Times New Roman"/>
          <w:sz w:val="28"/>
          <w:szCs w:val="28"/>
        </w:rPr>
      </w:pPr>
    </w:p>
    <w:p w:rsidR="00386DA8" w:rsidRDefault="00386DA8" w:rsidP="00587C21">
      <w:pPr>
        <w:autoSpaceDE w:val="0"/>
        <w:autoSpaceDN w:val="0"/>
        <w:adjustRightInd w:val="0"/>
        <w:spacing w:after="0" w:line="240" w:lineRule="auto"/>
        <w:jc w:val="right"/>
        <w:outlineLvl w:val="0"/>
        <w:rPr>
          <w:rFonts w:ascii="Times New Roman" w:hAnsi="Times New Roman"/>
          <w:sz w:val="28"/>
          <w:szCs w:val="28"/>
        </w:rPr>
      </w:pPr>
    </w:p>
    <w:p w:rsidR="00386DA8" w:rsidRDefault="00386DA8" w:rsidP="00587C21">
      <w:pPr>
        <w:autoSpaceDE w:val="0"/>
        <w:autoSpaceDN w:val="0"/>
        <w:adjustRightInd w:val="0"/>
        <w:spacing w:after="0" w:line="240" w:lineRule="auto"/>
        <w:jc w:val="right"/>
        <w:outlineLvl w:val="0"/>
        <w:rPr>
          <w:rFonts w:ascii="Times New Roman" w:hAnsi="Times New Roman"/>
          <w:sz w:val="28"/>
          <w:szCs w:val="28"/>
        </w:rPr>
      </w:pPr>
    </w:p>
    <w:p w:rsidR="00386DA8" w:rsidRPr="00E5077F" w:rsidRDefault="00386DA8" w:rsidP="00587C21">
      <w:pPr>
        <w:autoSpaceDE w:val="0"/>
        <w:autoSpaceDN w:val="0"/>
        <w:adjustRightInd w:val="0"/>
        <w:spacing w:after="0" w:line="240" w:lineRule="auto"/>
        <w:jc w:val="right"/>
        <w:outlineLvl w:val="0"/>
        <w:rPr>
          <w:rFonts w:ascii="Times New Roman" w:hAnsi="Times New Roman"/>
          <w:sz w:val="28"/>
          <w:szCs w:val="28"/>
        </w:rPr>
      </w:pPr>
      <w:r w:rsidRPr="00B126AE">
        <w:rPr>
          <w:rFonts w:ascii="Times New Roman" w:hAnsi="Times New Roman"/>
          <w:sz w:val="28"/>
          <w:szCs w:val="28"/>
        </w:rPr>
        <w:t>Приложение</w:t>
      </w:r>
      <w:r>
        <w:rPr>
          <w:rFonts w:ascii="Times New Roman" w:hAnsi="Times New Roman"/>
          <w:sz w:val="28"/>
          <w:szCs w:val="28"/>
        </w:rPr>
        <w:t xml:space="preserve"> </w:t>
      </w:r>
    </w:p>
    <w:p w:rsidR="00386DA8" w:rsidRPr="00B126AE" w:rsidRDefault="00386DA8" w:rsidP="00E5077F">
      <w:pPr>
        <w:autoSpaceDE w:val="0"/>
        <w:autoSpaceDN w:val="0"/>
        <w:adjustRightInd w:val="0"/>
        <w:spacing w:after="0" w:line="240" w:lineRule="auto"/>
        <w:jc w:val="right"/>
        <w:rPr>
          <w:rFonts w:ascii="Times New Roman" w:hAnsi="Times New Roman"/>
          <w:sz w:val="28"/>
          <w:szCs w:val="28"/>
        </w:rPr>
      </w:pPr>
      <w:r w:rsidRPr="00B126AE">
        <w:rPr>
          <w:rFonts w:ascii="Times New Roman" w:hAnsi="Times New Roman"/>
          <w:sz w:val="28"/>
          <w:szCs w:val="28"/>
        </w:rPr>
        <w:t xml:space="preserve">к Решению Караульского </w:t>
      </w:r>
    </w:p>
    <w:p w:rsidR="00386DA8" w:rsidRPr="00B126AE" w:rsidRDefault="00386DA8" w:rsidP="00E5077F">
      <w:pPr>
        <w:autoSpaceDE w:val="0"/>
        <w:autoSpaceDN w:val="0"/>
        <w:adjustRightInd w:val="0"/>
        <w:spacing w:after="0" w:line="240" w:lineRule="auto"/>
        <w:jc w:val="right"/>
        <w:rPr>
          <w:rFonts w:ascii="Times New Roman" w:hAnsi="Times New Roman"/>
          <w:sz w:val="28"/>
          <w:szCs w:val="28"/>
        </w:rPr>
      </w:pPr>
      <w:r w:rsidRPr="00B126AE">
        <w:rPr>
          <w:rFonts w:ascii="Times New Roman" w:hAnsi="Times New Roman"/>
          <w:sz w:val="28"/>
          <w:szCs w:val="28"/>
        </w:rPr>
        <w:t>сельского Совета депутатов</w:t>
      </w:r>
    </w:p>
    <w:p w:rsidR="00386DA8" w:rsidRPr="00E5077F" w:rsidRDefault="00386DA8" w:rsidP="00E5077F">
      <w:pPr>
        <w:autoSpaceDE w:val="0"/>
        <w:autoSpaceDN w:val="0"/>
        <w:adjustRightInd w:val="0"/>
        <w:spacing w:after="0" w:line="240" w:lineRule="auto"/>
        <w:jc w:val="right"/>
        <w:rPr>
          <w:rFonts w:ascii="Times New Roman" w:hAnsi="Times New Roman"/>
          <w:sz w:val="28"/>
          <w:szCs w:val="28"/>
        </w:rPr>
      </w:pPr>
      <w:r w:rsidRPr="00B126AE">
        <w:rPr>
          <w:rFonts w:ascii="Times New Roman" w:hAnsi="Times New Roman"/>
          <w:sz w:val="28"/>
          <w:szCs w:val="28"/>
        </w:rPr>
        <w:t xml:space="preserve">от </w:t>
      </w:r>
      <w:r>
        <w:rPr>
          <w:rFonts w:ascii="Times New Roman" w:hAnsi="Times New Roman"/>
          <w:sz w:val="28"/>
          <w:szCs w:val="28"/>
        </w:rPr>
        <w:t xml:space="preserve">30 ноября </w:t>
      </w:r>
      <w:smartTag w:uri="urn:schemas-microsoft-com:office:smarttags" w:element="metricconverter">
        <w:smartTagPr>
          <w:attr w:name="ProductID" w:val="2011 г"/>
        </w:smartTagPr>
        <w:r w:rsidRPr="00B126AE">
          <w:rPr>
            <w:rFonts w:ascii="Times New Roman" w:hAnsi="Times New Roman"/>
            <w:sz w:val="28"/>
            <w:szCs w:val="28"/>
          </w:rPr>
          <w:t>2011 г</w:t>
        </w:r>
      </w:smartTag>
      <w:r w:rsidRPr="00B126AE">
        <w:rPr>
          <w:rFonts w:ascii="Times New Roman" w:hAnsi="Times New Roman"/>
          <w:sz w:val="28"/>
          <w:szCs w:val="28"/>
        </w:rPr>
        <w:t>. N</w:t>
      </w:r>
      <w:r>
        <w:rPr>
          <w:rFonts w:ascii="Times New Roman" w:hAnsi="Times New Roman"/>
          <w:sz w:val="28"/>
          <w:szCs w:val="28"/>
        </w:rPr>
        <w:t>419</w:t>
      </w:r>
    </w:p>
    <w:p w:rsidR="00386DA8" w:rsidRPr="00E5077F" w:rsidRDefault="00386DA8" w:rsidP="00E5077F">
      <w:pPr>
        <w:autoSpaceDE w:val="0"/>
        <w:autoSpaceDN w:val="0"/>
        <w:adjustRightInd w:val="0"/>
        <w:spacing w:after="0" w:line="240" w:lineRule="auto"/>
        <w:jc w:val="right"/>
        <w:rPr>
          <w:rFonts w:ascii="Times New Roman" w:hAnsi="Times New Roman"/>
          <w:sz w:val="28"/>
          <w:szCs w:val="28"/>
        </w:rPr>
      </w:pPr>
    </w:p>
    <w:p w:rsidR="00386DA8" w:rsidRPr="00E50712" w:rsidRDefault="00386DA8" w:rsidP="00E5077F">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ПРОЕКТ</w:t>
      </w:r>
    </w:p>
    <w:p w:rsidR="00386DA8" w:rsidRPr="00B126AE" w:rsidRDefault="00386DA8" w:rsidP="007225AA">
      <w:pPr>
        <w:spacing w:before="60" w:after="60"/>
        <w:ind w:left="-57"/>
        <w:jc w:val="center"/>
        <w:rPr>
          <w:rFonts w:ascii="Times New Roman" w:hAnsi="Times New Roman"/>
          <w:sz w:val="28"/>
          <w:szCs w:val="28"/>
        </w:rPr>
      </w:pPr>
      <w:r w:rsidRPr="00576A4B">
        <w:rPr>
          <w:rFonts w:ascii="Times New Roman" w:hAnsi="Times New Roman"/>
          <w:noProof/>
          <w:sz w:val="28"/>
          <w:szCs w:val="28"/>
          <w:lang w:eastAsia="ru-RU"/>
        </w:rPr>
        <w:pict>
          <v:shape id="Рисунок 7" o:spid="_x0000_i1026" type="#_x0000_t75" style="width:48.75pt;height:63.75pt;visibility:visible">
            <v:imagedata r:id="rId5" o:title=""/>
          </v:shape>
        </w:pict>
      </w:r>
      <w:r w:rsidRPr="00B126AE">
        <w:rPr>
          <w:rFonts w:ascii="Times New Roman" w:hAnsi="Times New Roman"/>
          <w:sz w:val="28"/>
          <w:szCs w:val="28"/>
        </w:rPr>
        <w:t xml:space="preserve">                                        </w:t>
      </w:r>
    </w:p>
    <w:p w:rsidR="00386DA8" w:rsidRPr="00B126AE" w:rsidRDefault="00386DA8" w:rsidP="007225AA">
      <w:pPr>
        <w:spacing w:before="60" w:after="60"/>
        <w:ind w:left="-57"/>
        <w:jc w:val="center"/>
        <w:rPr>
          <w:rFonts w:ascii="Times New Roman" w:hAnsi="Times New Roman"/>
          <w:bCs/>
          <w:caps/>
          <w:sz w:val="28"/>
          <w:szCs w:val="28"/>
        </w:rPr>
      </w:pPr>
      <w:r w:rsidRPr="00B126AE">
        <w:rPr>
          <w:rFonts w:ascii="Times New Roman" w:hAnsi="Times New Roman"/>
          <w:bCs/>
          <w:caps/>
          <w:sz w:val="28"/>
          <w:szCs w:val="28"/>
        </w:rPr>
        <w:t xml:space="preserve">МУНИЦИПАЛЬНОЕ ОБРАЗОВАНИЕ </w:t>
      </w:r>
    </w:p>
    <w:p w:rsidR="00386DA8" w:rsidRPr="00B126AE" w:rsidRDefault="00386DA8" w:rsidP="007225AA">
      <w:pPr>
        <w:spacing w:before="60" w:after="60"/>
        <w:ind w:left="-57"/>
        <w:jc w:val="center"/>
        <w:rPr>
          <w:rFonts w:ascii="Times New Roman" w:hAnsi="Times New Roman"/>
          <w:bCs/>
          <w:caps/>
          <w:sz w:val="28"/>
          <w:szCs w:val="28"/>
        </w:rPr>
      </w:pPr>
      <w:r w:rsidRPr="00B126AE">
        <w:rPr>
          <w:rFonts w:ascii="Times New Roman" w:hAnsi="Times New Roman"/>
          <w:bCs/>
          <w:caps/>
          <w:sz w:val="28"/>
          <w:szCs w:val="28"/>
        </w:rPr>
        <w:t>«СЕЛЬСКОЕ ПОСЕЛЕНИЕ КАРАУЛ»</w:t>
      </w:r>
    </w:p>
    <w:p w:rsidR="00386DA8" w:rsidRPr="00B126AE" w:rsidRDefault="00386DA8" w:rsidP="007225AA">
      <w:pPr>
        <w:spacing w:before="60" w:after="60"/>
        <w:ind w:left="-57"/>
        <w:jc w:val="center"/>
        <w:rPr>
          <w:rFonts w:ascii="Times New Roman" w:hAnsi="Times New Roman"/>
          <w:bCs/>
          <w:caps/>
          <w:sz w:val="28"/>
          <w:szCs w:val="28"/>
        </w:rPr>
      </w:pPr>
      <w:r w:rsidRPr="00B126AE">
        <w:rPr>
          <w:rFonts w:ascii="Times New Roman" w:hAnsi="Times New Roman"/>
          <w:bCs/>
          <w:caps/>
          <w:sz w:val="28"/>
          <w:szCs w:val="28"/>
        </w:rPr>
        <w:t>ТАЙМЫРСКОГО ДОЛГАНО-НЕНЕЦКОГО МУНИЦИПАЛЬНОГО РАЙОНА</w:t>
      </w:r>
    </w:p>
    <w:p w:rsidR="00386DA8" w:rsidRPr="00B126AE" w:rsidRDefault="00386DA8" w:rsidP="007225AA">
      <w:pPr>
        <w:spacing w:before="60" w:after="60"/>
        <w:ind w:left="-57"/>
        <w:jc w:val="center"/>
        <w:rPr>
          <w:rFonts w:ascii="Times New Roman" w:hAnsi="Times New Roman"/>
          <w:bCs/>
          <w:caps/>
          <w:sz w:val="28"/>
          <w:szCs w:val="28"/>
        </w:rPr>
      </w:pPr>
      <w:r w:rsidRPr="00B126AE">
        <w:rPr>
          <w:rFonts w:ascii="Times New Roman" w:hAnsi="Times New Roman"/>
          <w:bCs/>
          <w:caps/>
          <w:sz w:val="28"/>
          <w:szCs w:val="28"/>
        </w:rPr>
        <w:t>караульский сельский совет депутатов</w:t>
      </w:r>
    </w:p>
    <w:p w:rsidR="00386DA8" w:rsidRPr="00B126AE" w:rsidRDefault="00386DA8" w:rsidP="007225AA">
      <w:pPr>
        <w:jc w:val="center"/>
        <w:rPr>
          <w:rFonts w:ascii="Times New Roman" w:hAnsi="Times New Roman"/>
          <w:bCs/>
          <w:spacing w:val="20"/>
          <w:sz w:val="28"/>
          <w:szCs w:val="28"/>
        </w:rPr>
      </w:pPr>
    </w:p>
    <w:p w:rsidR="00386DA8" w:rsidRPr="00B126AE" w:rsidRDefault="00386DA8" w:rsidP="007225AA">
      <w:pPr>
        <w:jc w:val="center"/>
        <w:rPr>
          <w:rFonts w:ascii="Times New Roman" w:hAnsi="Times New Roman"/>
          <w:bCs/>
          <w:spacing w:val="20"/>
          <w:sz w:val="28"/>
          <w:szCs w:val="28"/>
        </w:rPr>
      </w:pPr>
      <w:r w:rsidRPr="00B126AE">
        <w:rPr>
          <w:rFonts w:ascii="Times New Roman" w:hAnsi="Times New Roman"/>
          <w:bCs/>
          <w:spacing w:val="20"/>
          <w:sz w:val="28"/>
          <w:szCs w:val="28"/>
        </w:rPr>
        <w:t>РЕШЕНИЕ</w:t>
      </w:r>
    </w:p>
    <w:p w:rsidR="00386DA8" w:rsidRPr="00B126AE" w:rsidRDefault="00386DA8" w:rsidP="007225AA">
      <w:pPr>
        <w:jc w:val="center"/>
        <w:rPr>
          <w:rFonts w:ascii="Times New Roman" w:hAnsi="Times New Roman"/>
          <w:bCs/>
          <w:spacing w:val="20"/>
          <w:sz w:val="28"/>
          <w:szCs w:val="28"/>
        </w:rPr>
      </w:pPr>
    </w:p>
    <w:p w:rsidR="00386DA8" w:rsidRPr="00B126AE" w:rsidRDefault="00386DA8" w:rsidP="007225AA">
      <w:pPr>
        <w:rPr>
          <w:rFonts w:ascii="Times New Roman" w:hAnsi="Times New Roman"/>
          <w:bCs/>
          <w:spacing w:val="20"/>
          <w:sz w:val="28"/>
          <w:szCs w:val="28"/>
        </w:rPr>
      </w:pPr>
      <w:r w:rsidRPr="00B126AE">
        <w:rPr>
          <w:rFonts w:ascii="Times New Roman" w:hAnsi="Times New Roman"/>
          <w:bCs/>
          <w:spacing w:val="20"/>
          <w:sz w:val="28"/>
          <w:szCs w:val="28"/>
        </w:rPr>
        <w:t xml:space="preserve">от « »  2011г.                       </w:t>
      </w:r>
      <w:r w:rsidRPr="00B126AE">
        <w:rPr>
          <w:rFonts w:ascii="Times New Roman" w:hAnsi="Times New Roman"/>
          <w:bCs/>
          <w:spacing w:val="20"/>
          <w:sz w:val="28"/>
          <w:szCs w:val="28"/>
        </w:rPr>
        <w:tab/>
        <w:t xml:space="preserve">               </w:t>
      </w:r>
      <w:r w:rsidRPr="00B126AE">
        <w:rPr>
          <w:rFonts w:ascii="Times New Roman" w:hAnsi="Times New Roman"/>
          <w:bCs/>
          <w:spacing w:val="20"/>
          <w:sz w:val="28"/>
          <w:szCs w:val="28"/>
        </w:rPr>
        <w:tab/>
      </w:r>
      <w:r w:rsidRPr="00B126AE">
        <w:rPr>
          <w:rFonts w:ascii="Times New Roman" w:hAnsi="Times New Roman"/>
          <w:bCs/>
          <w:spacing w:val="20"/>
          <w:sz w:val="28"/>
          <w:szCs w:val="28"/>
        </w:rPr>
        <w:tab/>
        <w:t xml:space="preserve">     №  </w:t>
      </w:r>
    </w:p>
    <w:p w:rsidR="00386DA8" w:rsidRPr="00B126AE" w:rsidRDefault="00386DA8">
      <w:pPr>
        <w:pStyle w:val="ConsPlusTitle"/>
        <w:widowControl/>
        <w:jc w:val="center"/>
        <w:rPr>
          <w:rFonts w:ascii="Times New Roman" w:hAnsi="Times New Roman" w:cs="Times New Roman"/>
          <w:b w:val="0"/>
          <w:sz w:val="28"/>
          <w:szCs w:val="28"/>
        </w:rPr>
      </w:pPr>
    </w:p>
    <w:p w:rsidR="00386DA8" w:rsidRPr="00B126AE" w:rsidRDefault="00386DA8">
      <w:pPr>
        <w:pStyle w:val="ConsPlusTitle"/>
        <w:widowControl/>
        <w:jc w:val="center"/>
        <w:rPr>
          <w:rFonts w:ascii="Times New Roman" w:hAnsi="Times New Roman" w:cs="Times New Roman"/>
          <w:sz w:val="28"/>
          <w:szCs w:val="28"/>
        </w:rPr>
      </w:pPr>
      <w:r w:rsidRPr="00B126AE">
        <w:rPr>
          <w:rFonts w:ascii="Times New Roman" w:hAnsi="Times New Roman" w:cs="Times New Roman"/>
          <w:sz w:val="28"/>
          <w:szCs w:val="28"/>
        </w:rPr>
        <w:t>Об утверждении правил землепользования и застройки</w:t>
      </w:r>
    </w:p>
    <w:p w:rsidR="00386DA8" w:rsidRPr="00B126AE" w:rsidRDefault="00386DA8">
      <w:pPr>
        <w:pStyle w:val="ConsPlusTitle"/>
        <w:widowControl/>
        <w:jc w:val="center"/>
        <w:rPr>
          <w:rFonts w:ascii="Times New Roman" w:hAnsi="Times New Roman" w:cs="Times New Roman"/>
          <w:b w:val="0"/>
          <w:sz w:val="28"/>
          <w:szCs w:val="28"/>
        </w:rPr>
      </w:pPr>
      <w:r w:rsidRPr="00B126AE">
        <w:rPr>
          <w:rFonts w:ascii="Times New Roman" w:hAnsi="Times New Roman" w:cs="Times New Roman"/>
          <w:bCs w:val="0"/>
          <w:sz w:val="28"/>
          <w:szCs w:val="28"/>
        </w:rPr>
        <w:t>поселка Носок сельского поселения Караул  Таймырского Долгано-Ненецкого муниципального района</w:t>
      </w:r>
      <w:r w:rsidRPr="00B126AE">
        <w:rPr>
          <w:rFonts w:ascii="Times New Roman" w:hAnsi="Times New Roman" w:cs="Times New Roman"/>
          <w:b w:val="0"/>
          <w:bCs w:val="0"/>
          <w:sz w:val="28"/>
          <w:szCs w:val="28"/>
        </w:rPr>
        <w:t xml:space="preserve"> </w:t>
      </w:r>
    </w:p>
    <w:p w:rsidR="00386DA8" w:rsidRPr="00B126AE" w:rsidRDefault="00386DA8">
      <w:pPr>
        <w:autoSpaceDE w:val="0"/>
        <w:autoSpaceDN w:val="0"/>
        <w:adjustRightInd w:val="0"/>
        <w:spacing w:after="0" w:line="240" w:lineRule="auto"/>
        <w:jc w:val="center"/>
        <w:rPr>
          <w:rFonts w:ascii="Times New Roman" w:hAnsi="Times New Roman"/>
          <w:sz w:val="28"/>
          <w:szCs w:val="28"/>
        </w:rPr>
      </w:pPr>
    </w:p>
    <w:p w:rsidR="00386DA8" w:rsidRPr="00B126AE" w:rsidRDefault="00386DA8">
      <w:pPr>
        <w:autoSpaceDE w:val="0"/>
        <w:autoSpaceDN w:val="0"/>
        <w:adjustRightInd w:val="0"/>
        <w:spacing w:after="0" w:line="240" w:lineRule="auto"/>
        <w:jc w:val="center"/>
        <w:rPr>
          <w:rFonts w:ascii="Times New Roman" w:hAnsi="Times New Roman"/>
          <w:sz w:val="28"/>
          <w:szCs w:val="28"/>
        </w:rPr>
      </w:pPr>
    </w:p>
    <w:p w:rsidR="00386DA8" w:rsidRPr="00B126AE" w:rsidRDefault="00386DA8">
      <w:pPr>
        <w:autoSpaceDE w:val="0"/>
        <w:autoSpaceDN w:val="0"/>
        <w:adjustRightInd w:val="0"/>
        <w:spacing w:after="0" w:line="240" w:lineRule="auto"/>
        <w:ind w:firstLine="540"/>
        <w:jc w:val="both"/>
        <w:rPr>
          <w:rFonts w:ascii="Times New Roman" w:hAnsi="Times New Roman"/>
          <w:sz w:val="28"/>
          <w:szCs w:val="28"/>
        </w:rPr>
      </w:pPr>
      <w:r w:rsidRPr="00B126AE">
        <w:rPr>
          <w:rFonts w:ascii="Times New Roman" w:hAnsi="Times New Roman"/>
          <w:sz w:val="28"/>
          <w:szCs w:val="28"/>
        </w:rPr>
        <w:t xml:space="preserve">В целях исполнения действующего законодательства в области градостроительной деятельности на основании </w:t>
      </w:r>
      <w:hyperlink r:id="rId9" w:history="1">
        <w:r w:rsidRPr="00E5077F">
          <w:rPr>
            <w:rFonts w:ascii="Times New Roman" w:hAnsi="Times New Roman"/>
            <w:sz w:val="28"/>
            <w:szCs w:val="28"/>
          </w:rPr>
          <w:t>ст. 28</w:t>
        </w:r>
      </w:hyperlink>
      <w:r w:rsidRPr="00B126AE">
        <w:rPr>
          <w:rFonts w:ascii="Times New Roman" w:hAnsi="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10" w:history="1">
        <w:r w:rsidRPr="00E5077F">
          <w:rPr>
            <w:rFonts w:ascii="Times New Roman" w:hAnsi="Times New Roman"/>
            <w:sz w:val="28"/>
            <w:szCs w:val="28"/>
          </w:rPr>
          <w:t>ст. ст. 8</w:t>
        </w:r>
      </w:hyperlink>
      <w:r w:rsidRPr="00E5077F">
        <w:rPr>
          <w:rFonts w:ascii="Times New Roman" w:hAnsi="Times New Roman"/>
          <w:sz w:val="28"/>
          <w:szCs w:val="28"/>
        </w:rPr>
        <w:t xml:space="preserve">, </w:t>
      </w:r>
      <w:hyperlink r:id="rId11" w:history="1">
        <w:r w:rsidRPr="00E5077F">
          <w:rPr>
            <w:rFonts w:ascii="Times New Roman" w:hAnsi="Times New Roman"/>
            <w:sz w:val="28"/>
            <w:szCs w:val="28"/>
          </w:rPr>
          <w:t>32</w:t>
        </w:r>
      </w:hyperlink>
      <w:r w:rsidRPr="00B126AE">
        <w:rPr>
          <w:rFonts w:ascii="Times New Roman" w:hAnsi="Times New Roman"/>
          <w:sz w:val="28"/>
          <w:szCs w:val="28"/>
        </w:rPr>
        <w:t xml:space="preserve"> Градостроительного кодекса Российской Федерации, с учетом результатов публичных слушаний по проекту правил землепользования и застройки поселка Носок, руководствуясь Уставом муниципального образования «Сельское поселение Караул, Караульский сельский Совет депутатов решил:</w:t>
      </w:r>
    </w:p>
    <w:p w:rsidR="00386DA8" w:rsidRPr="00B126AE" w:rsidRDefault="00386DA8">
      <w:pPr>
        <w:autoSpaceDE w:val="0"/>
        <w:autoSpaceDN w:val="0"/>
        <w:adjustRightInd w:val="0"/>
        <w:spacing w:after="0" w:line="240" w:lineRule="auto"/>
        <w:ind w:firstLine="540"/>
        <w:jc w:val="both"/>
        <w:rPr>
          <w:rFonts w:ascii="Times New Roman" w:hAnsi="Times New Roman"/>
          <w:sz w:val="28"/>
          <w:szCs w:val="28"/>
        </w:rPr>
      </w:pPr>
      <w:r w:rsidRPr="00B126AE">
        <w:rPr>
          <w:rFonts w:ascii="Times New Roman" w:hAnsi="Times New Roman"/>
          <w:sz w:val="28"/>
          <w:szCs w:val="28"/>
        </w:rPr>
        <w:t xml:space="preserve">1. Утвердить </w:t>
      </w:r>
      <w:r w:rsidRPr="00E5077F">
        <w:rPr>
          <w:rFonts w:ascii="Times New Roman" w:hAnsi="Times New Roman"/>
          <w:sz w:val="28"/>
          <w:szCs w:val="28"/>
        </w:rPr>
        <w:t>Правила</w:t>
      </w:r>
      <w:r w:rsidRPr="00B126AE">
        <w:rPr>
          <w:rFonts w:ascii="Times New Roman" w:hAnsi="Times New Roman"/>
          <w:sz w:val="28"/>
          <w:szCs w:val="28"/>
        </w:rPr>
        <w:t xml:space="preserve"> землепользования и застройки поселка Носок согласно приложению</w:t>
      </w:r>
      <w:r w:rsidRPr="00C46AEC">
        <w:rPr>
          <w:rFonts w:ascii="Times New Roman" w:hAnsi="Times New Roman"/>
          <w:sz w:val="28"/>
          <w:szCs w:val="28"/>
        </w:rPr>
        <w:t xml:space="preserve"> </w:t>
      </w:r>
      <w:r>
        <w:rPr>
          <w:rFonts w:ascii="Times New Roman" w:hAnsi="Times New Roman"/>
          <w:sz w:val="28"/>
          <w:szCs w:val="28"/>
        </w:rPr>
        <w:t>№1</w:t>
      </w:r>
      <w:r w:rsidRPr="00B126AE">
        <w:rPr>
          <w:rFonts w:ascii="Times New Roman" w:hAnsi="Times New Roman"/>
          <w:sz w:val="28"/>
          <w:szCs w:val="28"/>
        </w:rPr>
        <w:t>.</w:t>
      </w:r>
    </w:p>
    <w:p w:rsidR="00386DA8" w:rsidRPr="00B126AE" w:rsidRDefault="00386DA8">
      <w:pPr>
        <w:autoSpaceDE w:val="0"/>
        <w:autoSpaceDN w:val="0"/>
        <w:adjustRightInd w:val="0"/>
        <w:spacing w:after="0" w:line="240" w:lineRule="auto"/>
        <w:ind w:firstLine="540"/>
        <w:jc w:val="both"/>
        <w:rPr>
          <w:rFonts w:ascii="Times New Roman" w:hAnsi="Times New Roman"/>
          <w:sz w:val="28"/>
          <w:szCs w:val="28"/>
        </w:rPr>
      </w:pPr>
      <w:r w:rsidRPr="00B126AE">
        <w:rPr>
          <w:rFonts w:ascii="Times New Roman" w:hAnsi="Times New Roman"/>
          <w:sz w:val="28"/>
          <w:szCs w:val="28"/>
        </w:rPr>
        <w:t>2. Настоящее Решение вступает в силу с момента опубликования в информационном вестнике «Усть-Енисеец».</w:t>
      </w:r>
    </w:p>
    <w:p w:rsidR="00386DA8" w:rsidRPr="00B126AE" w:rsidRDefault="00386DA8">
      <w:pPr>
        <w:autoSpaceDE w:val="0"/>
        <w:autoSpaceDN w:val="0"/>
        <w:adjustRightInd w:val="0"/>
        <w:spacing w:after="0" w:line="240" w:lineRule="auto"/>
        <w:ind w:firstLine="540"/>
        <w:jc w:val="both"/>
        <w:rPr>
          <w:rFonts w:ascii="Times New Roman" w:hAnsi="Times New Roman"/>
          <w:sz w:val="28"/>
          <w:szCs w:val="28"/>
        </w:rPr>
      </w:pPr>
    </w:p>
    <w:p w:rsidR="00386DA8" w:rsidRPr="00815721" w:rsidRDefault="00386DA8" w:rsidP="007225AA">
      <w:pPr>
        <w:rPr>
          <w:rFonts w:ascii="Times New Roman" w:hAnsi="Times New Roman"/>
          <w:b/>
          <w:bCs/>
          <w:sz w:val="28"/>
          <w:szCs w:val="28"/>
        </w:rPr>
      </w:pPr>
    </w:p>
    <w:p w:rsidR="00386DA8" w:rsidRPr="00B126AE" w:rsidRDefault="00386DA8" w:rsidP="007225AA">
      <w:pPr>
        <w:rPr>
          <w:rFonts w:ascii="Times New Roman" w:hAnsi="Times New Roman"/>
          <w:b/>
          <w:bCs/>
          <w:sz w:val="28"/>
          <w:szCs w:val="28"/>
        </w:rPr>
      </w:pPr>
      <w:r w:rsidRPr="00B126AE">
        <w:rPr>
          <w:rFonts w:ascii="Times New Roman" w:hAnsi="Times New Roman"/>
          <w:b/>
          <w:bCs/>
          <w:sz w:val="28"/>
          <w:szCs w:val="28"/>
        </w:rPr>
        <w:t xml:space="preserve">Глава сельского поселения Караул                                     </w:t>
      </w:r>
      <w:r w:rsidRPr="00B126AE">
        <w:rPr>
          <w:rFonts w:ascii="Times New Roman" w:hAnsi="Times New Roman"/>
          <w:b/>
          <w:bCs/>
          <w:sz w:val="28"/>
          <w:szCs w:val="28"/>
        </w:rPr>
        <w:tab/>
        <w:t xml:space="preserve">                 Д.В. Рудник</w:t>
      </w:r>
    </w:p>
    <w:p w:rsidR="00386DA8" w:rsidRPr="00B126AE" w:rsidRDefault="00386DA8" w:rsidP="00A278DF">
      <w:pPr>
        <w:autoSpaceDE w:val="0"/>
        <w:autoSpaceDN w:val="0"/>
        <w:adjustRightInd w:val="0"/>
        <w:spacing w:after="0" w:line="240" w:lineRule="auto"/>
        <w:jc w:val="right"/>
        <w:outlineLvl w:val="0"/>
        <w:rPr>
          <w:rFonts w:ascii="Times New Roman" w:hAnsi="Times New Roman"/>
          <w:sz w:val="28"/>
          <w:szCs w:val="28"/>
        </w:rPr>
      </w:pPr>
      <w:r w:rsidRPr="00B126AE">
        <w:rPr>
          <w:rFonts w:ascii="Times New Roman" w:hAnsi="Times New Roman"/>
          <w:sz w:val="28"/>
          <w:szCs w:val="28"/>
        </w:rPr>
        <w:t>Приложение</w:t>
      </w:r>
      <w:r>
        <w:rPr>
          <w:rFonts w:ascii="Times New Roman" w:hAnsi="Times New Roman"/>
          <w:sz w:val="28"/>
          <w:szCs w:val="28"/>
        </w:rPr>
        <w:t xml:space="preserve"> №1</w:t>
      </w:r>
    </w:p>
    <w:p w:rsidR="00386DA8" w:rsidRPr="00B126AE" w:rsidRDefault="00386DA8" w:rsidP="007225AA">
      <w:pPr>
        <w:autoSpaceDE w:val="0"/>
        <w:autoSpaceDN w:val="0"/>
        <w:adjustRightInd w:val="0"/>
        <w:spacing w:after="0" w:line="240" w:lineRule="auto"/>
        <w:jc w:val="right"/>
        <w:rPr>
          <w:rFonts w:ascii="Times New Roman" w:hAnsi="Times New Roman"/>
          <w:sz w:val="28"/>
          <w:szCs w:val="28"/>
        </w:rPr>
      </w:pPr>
      <w:r w:rsidRPr="00B126AE">
        <w:rPr>
          <w:rFonts w:ascii="Times New Roman" w:hAnsi="Times New Roman"/>
          <w:sz w:val="28"/>
          <w:szCs w:val="28"/>
        </w:rPr>
        <w:t xml:space="preserve">к Решению Караульского </w:t>
      </w:r>
    </w:p>
    <w:p w:rsidR="00386DA8" w:rsidRPr="00B126AE" w:rsidRDefault="00386DA8" w:rsidP="007225AA">
      <w:pPr>
        <w:autoSpaceDE w:val="0"/>
        <w:autoSpaceDN w:val="0"/>
        <w:adjustRightInd w:val="0"/>
        <w:spacing w:after="0" w:line="240" w:lineRule="auto"/>
        <w:jc w:val="right"/>
        <w:rPr>
          <w:rFonts w:ascii="Times New Roman" w:hAnsi="Times New Roman"/>
          <w:sz w:val="28"/>
          <w:szCs w:val="28"/>
        </w:rPr>
      </w:pPr>
      <w:r w:rsidRPr="00B126AE">
        <w:rPr>
          <w:rFonts w:ascii="Times New Roman" w:hAnsi="Times New Roman"/>
          <w:sz w:val="28"/>
          <w:szCs w:val="28"/>
        </w:rPr>
        <w:t>сельского Совета депутатов</w:t>
      </w:r>
    </w:p>
    <w:p w:rsidR="00386DA8" w:rsidRPr="00B126AE" w:rsidRDefault="00386DA8">
      <w:pPr>
        <w:autoSpaceDE w:val="0"/>
        <w:autoSpaceDN w:val="0"/>
        <w:adjustRightInd w:val="0"/>
        <w:spacing w:after="0" w:line="240" w:lineRule="auto"/>
        <w:jc w:val="right"/>
        <w:rPr>
          <w:rFonts w:ascii="Times New Roman" w:hAnsi="Times New Roman"/>
          <w:sz w:val="28"/>
          <w:szCs w:val="28"/>
        </w:rPr>
      </w:pPr>
      <w:r w:rsidRPr="00B126AE">
        <w:rPr>
          <w:rFonts w:ascii="Times New Roman" w:hAnsi="Times New Roman"/>
          <w:sz w:val="28"/>
          <w:szCs w:val="28"/>
        </w:rPr>
        <w:t xml:space="preserve">от </w:t>
      </w:r>
      <w:smartTag w:uri="urn:schemas-microsoft-com:office:smarttags" w:element="metricconverter">
        <w:smartTagPr>
          <w:attr w:name="ProductID" w:val="6 м"/>
        </w:smartTagPr>
        <w:r w:rsidRPr="00B126AE">
          <w:rPr>
            <w:rFonts w:ascii="Times New Roman" w:hAnsi="Times New Roman"/>
            <w:sz w:val="28"/>
            <w:szCs w:val="28"/>
          </w:rPr>
          <w:t>2011 г</w:t>
        </w:r>
      </w:smartTag>
      <w:r w:rsidRPr="00B126AE">
        <w:rPr>
          <w:rFonts w:ascii="Times New Roman" w:hAnsi="Times New Roman"/>
          <w:sz w:val="28"/>
          <w:szCs w:val="28"/>
        </w:rPr>
        <w:t xml:space="preserve">. N </w:t>
      </w:r>
    </w:p>
    <w:p w:rsidR="00386DA8" w:rsidRPr="00B126AE" w:rsidRDefault="00386DA8">
      <w:pPr>
        <w:autoSpaceDE w:val="0"/>
        <w:autoSpaceDN w:val="0"/>
        <w:adjustRightInd w:val="0"/>
        <w:spacing w:after="0" w:line="240" w:lineRule="auto"/>
        <w:ind w:firstLine="540"/>
        <w:jc w:val="both"/>
        <w:rPr>
          <w:rFonts w:ascii="Times New Roman" w:hAnsi="Times New Roman"/>
          <w:sz w:val="28"/>
          <w:szCs w:val="28"/>
        </w:rPr>
      </w:pPr>
    </w:p>
    <w:p w:rsidR="00386DA8" w:rsidRPr="00B126AE" w:rsidRDefault="00386DA8" w:rsidP="00B126AE">
      <w:pPr>
        <w:pStyle w:val="ConsPlusTitle"/>
        <w:widowControl/>
        <w:jc w:val="center"/>
        <w:rPr>
          <w:rFonts w:ascii="Times New Roman" w:hAnsi="Times New Roman" w:cs="Times New Roman"/>
          <w:sz w:val="28"/>
          <w:szCs w:val="28"/>
        </w:rPr>
      </w:pPr>
      <w:r w:rsidRPr="00B126AE">
        <w:rPr>
          <w:rFonts w:ascii="Times New Roman" w:hAnsi="Times New Roman" w:cs="Times New Roman"/>
          <w:sz w:val="28"/>
          <w:szCs w:val="28"/>
        </w:rPr>
        <w:t xml:space="preserve">Правила землепользования и застройки </w:t>
      </w:r>
      <w:r w:rsidRPr="00B126AE">
        <w:rPr>
          <w:rFonts w:ascii="Times New Roman" w:hAnsi="Times New Roman" w:cs="Times New Roman"/>
          <w:bCs w:val="0"/>
          <w:sz w:val="28"/>
          <w:szCs w:val="28"/>
        </w:rPr>
        <w:t>поселка Носок сельского поселения Караул  Таймырского Долгано-Ненецкого муниципального района</w:t>
      </w:r>
      <w:r w:rsidRPr="00B126AE">
        <w:rPr>
          <w:rFonts w:ascii="Times New Roman" w:hAnsi="Times New Roman" w:cs="Times New Roman"/>
          <w:sz w:val="28"/>
          <w:szCs w:val="28"/>
        </w:rPr>
        <w:t xml:space="preserve"> </w:t>
      </w:r>
    </w:p>
    <w:p w:rsidR="00386DA8" w:rsidRPr="00B126AE" w:rsidRDefault="00386DA8" w:rsidP="0010047C">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 xml:space="preserve">                                                  </w:t>
      </w:r>
    </w:p>
    <w:p w:rsidR="00386DA8" w:rsidRPr="00B126AE" w:rsidRDefault="00386DA8" w:rsidP="0010047C">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Глава 1</w:t>
      </w:r>
    </w:p>
    <w:p w:rsidR="00386DA8" w:rsidRPr="00B126AE" w:rsidRDefault="00386DA8" w:rsidP="0010047C">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Порядок применения правил землепользования и застройки</w:t>
      </w:r>
    </w:p>
    <w:p w:rsidR="00386DA8" w:rsidRPr="00B126AE" w:rsidRDefault="00386DA8" w:rsidP="0010047C">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 xml:space="preserve">              </w:t>
      </w:r>
    </w:p>
    <w:p w:rsidR="00386DA8" w:rsidRPr="00B126AE" w:rsidRDefault="00386DA8" w:rsidP="00B126AE">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B126AE">
        <w:rPr>
          <w:rFonts w:ascii="Times New Roman" w:hAnsi="Times New Roman" w:cs="Times New Roman"/>
          <w:sz w:val="28"/>
          <w:szCs w:val="28"/>
        </w:rPr>
        <w:t xml:space="preserve">Основные положения. Цели введения Правил  </w:t>
      </w:r>
    </w:p>
    <w:p w:rsidR="00386DA8" w:rsidRPr="00B126AE" w:rsidRDefault="00386DA8" w:rsidP="0010047C">
      <w:pPr>
        <w:pStyle w:val="ConsPlusTitle"/>
        <w:jc w:val="center"/>
        <w:rPr>
          <w:rFonts w:ascii="Times New Roman" w:hAnsi="Times New Roman" w:cs="Times New Roman"/>
          <w:b w:val="0"/>
          <w:sz w:val="28"/>
          <w:szCs w:val="28"/>
        </w:rPr>
      </w:pPr>
      <w:r w:rsidRPr="00B126AE">
        <w:rPr>
          <w:rFonts w:ascii="Times New Roman" w:hAnsi="Times New Roman" w:cs="Times New Roman"/>
          <w:b w:val="0"/>
          <w:sz w:val="28"/>
          <w:szCs w:val="28"/>
        </w:rPr>
        <w:t xml:space="preserve"> </w:t>
      </w:r>
    </w:p>
    <w:p w:rsidR="00386DA8" w:rsidRPr="00B126AE" w:rsidRDefault="00386DA8" w:rsidP="00734A3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Земля в границах п. Носок используется и охраняется, как основа жизни  и деятельности населения, проживающего на данной территории, и отделена  от участков межселенной территории его границами. Использование  земельных участков на территории поселка должно осуществляться при  условии соблюдения прав и законных интересов проживающего там постоянно  или временно населения. Настоящие Правила применяются в отношении земель, находящихся в государственной собственности (до её разграничения),  муниципальной и частной собственности.   </w:t>
      </w:r>
    </w:p>
    <w:p w:rsidR="00386DA8" w:rsidRPr="00B126AE" w:rsidRDefault="00386DA8" w:rsidP="00734A3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Соблюдение установленных федеральными, краевыми законами и  настоящими Правилами градостроительных требований к использованию  земельных участков в поселке Носок, в межселенных территориях, а также того,  что находится над и под ними, является обязательным для всех собственников,  землепользователей, землевладельцев и арендаторов земельных участков.  </w:t>
      </w:r>
    </w:p>
    <w:p w:rsidR="00386DA8" w:rsidRDefault="00386DA8" w:rsidP="00B126AE">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1.</w:t>
      </w:r>
      <w:r w:rsidRPr="00B126AE">
        <w:rPr>
          <w:rFonts w:ascii="Times New Roman" w:hAnsi="Times New Roman" w:cs="Times New Roman"/>
          <w:b w:val="0"/>
          <w:sz w:val="28"/>
          <w:szCs w:val="28"/>
        </w:rPr>
        <w:t xml:space="preserve">Требования Правил направлены на достижение следующих целей: </w:t>
      </w:r>
    </w:p>
    <w:p w:rsidR="00386DA8" w:rsidRPr="00B126AE" w:rsidRDefault="00386DA8" w:rsidP="00B126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а) обеспечение благоприятной среды и комфортности проживания  населения на территории п. Носок, улучшение условий жизнедеятельности  граждан, создание условий для устойчивого развития территории поселка,  сохранение окружающей среды и объектов культурного наследия;  </w:t>
      </w:r>
    </w:p>
    <w:p w:rsidR="00386DA8" w:rsidRPr="00B126AE" w:rsidRDefault="00386DA8" w:rsidP="00734A3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б) регулирование использования земельных участков в поселке при  эксплуатации зданий и сооружений на их территории, их строительных  изменений на нормативной правовой основе;  </w:t>
      </w: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г) создание благоприятных условий для привлечения инвестиций в  строительство и обустройство недвижимости посредством предоставления  инвесторам возможности выбора наиболее эффективного вида использования недвижимости в соответствии с градостроительными регламентами;  </w:t>
      </w: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д) обеспечение регулирования градостроительной деятельности на территории существующего поселка и  для формирования в перспективе застройки земельных участков в поселке;  </w:t>
      </w: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е) предотвращение чрезмерной концентрации вредного производства и загрязнения окружающей среды;  </w:t>
      </w: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ж) обеспечение свободного доступа граждан к градостроительной  информации и их участия в принятии решений по вопросам землепользования  и застройки.  </w:t>
      </w:r>
    </w:p>
    <w:p w:rsidR="00386DA8" w:rsidRPr="00B126AE" w:rsidRDefault="00386DA8" w:rsidP="00B126AE">
      <w:pPr>
        <w:pStyle w:val="ConsPlusTitle"/>
        <w:numPr>
          <w:ilvl w:val="0"/>
          <w:numId w:val="2"/>
        </w:numPr>
        <w:rPr>
          <w:rFonts w:ascii="Times New Roman" w:hAnsi="Times New Roman" w:cs="Times New Roman"/>
          <w:b w:val="0"/>
          <w:sz w:val="28"/>
          <w:szCs w:val="28"/>
        </w:rPr>
      </w:pPr>
      <w:r w:rsidRPr="00B126AE">
        <w:rPr>
          <w:rFonts w:ascii="Times New Roman" w:hAnsi="Times New Roman" w:cs="Times New Roman"/>
          <w:b w:val="0"/>
          <w:sz w:val="28"/>
          <w:szCs w:val="28"/>
        </w:rPr>
        <w:t>Настоящие Правила применяются наряду с:</w:t>
      </w:r>
    </w:p>
    <w:p w:rsidR="00386DA8" w:rsidRPr="00B126AE" w:rsidRDefault="00386DA8" w:rsidP="00B126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а) нормативами и стандартами, установленными уполномоченными государственными органами в целях обеспечения безопасности жизни,  деятельности и здоровья людей, надежности сооружений, сохранения  окружающей природной и культурно-исторической среды, иными  обязательными требованиями;  </w:t>
      </w: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б) иными нормативными правовыми актами муниципального  образования «Сельское поселение Караул», по вопросам регулирования  землепользования и застройки.  Указанные акты применяются в части, не  противоречащей настоящим Правилам.</w:t>
      </w: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Настоящие Правила обязательны для Караульского сельского Совета  депутатов и администрации муниципального образования «Сельское  поселение Караул», должностных, юридических и физических лиц,  осуществляющих и контролирующих градостроительную и строительную  деятельность на территории посёлка Носок, а также судебных органов, как  основание для разрешения споров по вопросам использования земельных  участков и их застройки.  </w:t>
      </w:r>
    </w:p>
    <w:p w:rsidR="00386DA8" w:rsidRPr="00B126AE" w:rsidRDefault="00386DA8" w:rsidP="00872665">
      <w:pPr>
        <w:pStyle w:val="ConsPlusTitle"/>
        <w:ind w:left="2193"/>
        <w:rPr>
          <w:rFonts w:ascii="Times New Roman" w:hAnsi="Times New Roman" w:cs="Times New Roman"/>
          <w:b w:val="0"/>
          <w:sz w:val="28"/>
          <w:szCs w:val="28"/>
        </w:rPr>
      </w:pPr>
    </w:p>
    <w:p w:rsidR="00386DA8" w:rsidRPr="00B126AE" w:rsidRDefault="00386DA8" w:rsidP="00B126AE">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Положение о регулировании землепользования и застройки</w:t>
      </w:r>
    </w:p>
    <w:p w:rsidR="00386DA8" w:rsidRPr="00B126AE" w:rsidRDefault="00386DA8" w:rsidP="00B126AE">
      <w:pPr>
        <w:pStyle w:val="ConsPlusTitle"/>
        <w:jc w:val="center"/>
        <w:rPr>
          <w:rFonts w:ascii="Times New Roman" w:hAnsi="Times New Roman" w:cs="Times New Roman"/>
          <w:b w:val="0"/>
          <w:sz w:val="28"/>
          <w:szCs w:val="28"/>
        </w:rPr>
      </w:pPr>
      <w:r w:rsidRPr="00B126AE">
        <w:rPr>
          <w:rFonts w:ascii="Times New Roman" w:hAnsi="Times New Roman" w:cs="Times New Roman"/>
          <w:sz w:val="28"/>
          <w:szCs w:val="28"/>
        </w:rPr>
        <w:t>органами местного самоуправления</w:t>
      </w:r>
    </w:p>
    <w:p w:rsidR="00386DA8" w:rsidRPr="00B126AE" w:rsidRDefault="00386DA8" w:rsidP="00872665">
      <w:pPr>
        <w:pStyle w:val="ConsPlusTitle"/>
        <w:ind w:left="2193"/>
        <w:rPr>
          <w:rFonts w:ascii="Times New Roman" w:hAnsi="Times New Roman" w:cs="Times New Roman"/>
          <w:b w:val="0"/>
          <w:sz w:val="28"/>
          <w:szCs w:val="28"/>
        </w:rPr>
      </w:pPr>
    </w:p>
    <w:p w:rsidR="00386DA8" w:rsidRPr="00B126AE" w:rsidRDefault="00386DA8" w:rsidP="0087266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1. До разграничения государственной собственности на землю или  принятия соответствующего Федерального закона распоряжение земельными  участками на территории  муниципального образования «Сельское поселение Караул», производится органами местного самоуправления администрацией  муниципального образования «Сельское поселение Караул».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Отдельные полномочия по решению вопросов местного значения сельского поселения Караул  в области градостроительства и земельных  отношений по Соглашению между сельским поселением Караул  и  Таймырским Долгано-Ненецким муниципальным районом могут быть  переданы органам местного самоуправления Таймырского Долгано-Ненецкого муниципального района.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3. Любые действия и бездействие органов и должностных лиц местного самоуправления сельского поселения Караул  в сфере землепользования и  застройки могут быть обжалованы в суде.</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К полномочиям Караульского сельского Совета депутатов  в области землепользования и застройки относятся: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утверждение Генерального плана посёлка Носок, а также внесение изменений в генеральный план;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утверждение Правил землепользования и застройки посёлка Носок,   внесение изменений и (или) дополнений в них;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утверждение порядка подготовки документации по планировке территории, разрабатываемой на основании предложений органов местного  самоуправления поселения;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принятие концепций и программ развития сельского поселения, нормативных правовых актов в области регулирования градостроительных и  земельно-имущественных отношений;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назначение местных референдумов по вопросам территориального  развития сельского поселения;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установление земельного налога;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установление ставок арендной платы за поселковые земли;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принятие решений об изъятии, в том числе путем выкупа, земельных  участков для муниципальных нужд;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назначение публичных слушаний, собраний граждан, определение  порядка организации и проведения публичных слушаний;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утверждение соглашений о передаче полномочий по решению  вопросов местного значения, заключенных с органами местного самоуправления Таймырского Долгано-Ненецкого муниципального района;  </w:t>
      </w:r>
    </w:p>
    <w:p w:rsidR="00386DA8" w:rsidRPr="00B126AE" w:rsidRDefault="00386DA8" w:rsidP="0029411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регулирование земельных и градостроительных отношений в пределах  полномочий, предоставленных законодательством Российской Федерации и  Красноярского края;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иные полномочия, отнесенные к компетенции представительного органа Уставом поселения, в соответствии с федеральным законодательством  и законодательством Красноярского края.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По указанным вопросам Караульский сельский Совет депутатов  принимает решения.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К полномочиям администрации муниципального образования «Сельское поселение Караул», относятся: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принятие решения о подготовке проекта генерального плана посёлка,  а также о подготовке предложений о внесении изменений в генеральный план  посёлка;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утверждение плана реализации генерального плана посёлка;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принятие решения о разработке проекта Правил землепользования и застройки;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утверждение состава и порядка деятельности комиссии по подготовке  проекта Генерального плана посёлка и Правил землепользования и застройки;</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принятие решения о предоставлении разрешения на условно разрешенный вид использования земельного участка или объекта капитального строительства, а также разрешения на отклонение от предельных параметров разрешенного строительства;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принятие решений о развитии застроенных территорий;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иные полномочия в соответствии с действующим законодательством и  Уставом поселения.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По указанным вопросам принимаются постановления администрации  поселения.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6. Администрация муниципального образования «Сельское поселение  Караул»: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правомочия собственника в отношении муниципального  имущества в соответствии с требованиями действующего законодательства;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резервирование и изъятие, в том числе путем выкупа,  земельных участков для муниципальных нужд;  </w:t>
      </w:r>
    </w:p>
    <w:p w:rsidR="00386DA8" w:rsidRPr="00B126AE" w:rsidRDefault="00386DA8" w:rsidP="00174B0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в установленном порядке перевод земель (за  исключением земель сельскохозяйственного назначения), находящихся в  муниципальной собственности, из одной категории в другую в пределах своих  полномочий;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управление и распоряжение земельными участками,  находящимися в муниципальной собственности;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разработку и реализацию местных программ  использования и охраны земель;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муниципальный контроль за использованием земель  поселения;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подготовку проекта Генерального плана поселения, а  также подготовку предложений о внесении изменений в Генеральный план  поселения;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реализует генеральный план поселения;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разрабатывает проект Правил землепользования и застройки  поселения;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обеспечивает подготовку документации по планировке территории;  </w:t>
      </w:r>
    </w:p>
    <w:p w:rsidR="00386DA8" w:rsidRPr="00B126AE" w:rsidRDefault="00386DA8" w:rsidP="00217F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формирование земельных участков;  </w:t>
      </w:r>
    </w:p>
    <w:p w:rsidR="00386DA8" w:rsidRPr="00B126AE" w:rsidRDefault="00386DA8" w:rsidP="00913DD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выдачу разрешений на строительство, разрешений на  ввод объектов в эксплуатацию при осуществлении строительства,  реконструкции, расположенных на территории поселения;  </w:t>
      </w:r>
    </w:p>
    <w:p w:rsidR="00386DA8" w:rsidRPr="00B126AE" w:rsidRDefault="00386DA8" w:rsidP="00913DD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согласование в случаях, предусмотренных  законодательством, проектной документации по объектам жилищно-гражданского, производственного, коммунального и природоохранного  назначения, инженерной и транспортной инфраструктур, благоустройству  территории поселения;  </w:t>
      </w:r>
    </w:p>
    <w:p w:rsidR="00386DA8" w:rsidRPr="00B126AE" w:rsidRDefault="00386DA8" w:rsidP="00913DD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принимает в установленном порядке решения о переводе жилых помещений в нежилые и нежилых помещений в жилые;  </w:t>
      </w:r>
    </w:p>
    <w:p w:rsidR="00386DA8" w:rsidRPr="00B126AE" w:rsidRDefault="00386DA8" w:rsidP="00913DD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согласовывает переустройство и перепланировку жилых помещений;  </w:t>
      </w:r>
    </w:p>
    <w:p w:rsidR="00386DA8" w:rsidRPr="00B126AE" w:rsidRDefault="00386DA8" w:rsidP="00913DD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осуществляет иные полномочия, отнесенные к компетенции Администрации Уставом муниципального образования «Сельское поселение Караул».  </w:t>
      </w:r>
    </w:p>
    <w:p w:rsidR="00386DA8" w:rsidRPr="00B126AE" w:rsidRDefault="00386DA8" w:rsidP="00913DD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По указанным вопросам издаются постановления или распоряжения администрации поселения.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7. Комиссия по землепользованию и застройке на территории сельского  поселения Караул (далее - Комиссия) является постоянно действующим  коллегиальным органом при Администрации сельского поселения, созданным  для подготовки решения вопросов в области землепользования и застройки на  территории сельского поселения.</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8. Комиссия в своей деятельности руководствуется Земельным кодексом  Российской Федерации, Градостроительным кодексом Российской Федерации, нормативными правовыми актами органов государственной власти Российской Федерации, Красноярского края, органов местного самоуправления Таймырского Долгано-Ненецкого муниципального района,  муниципального образования «Сельское поселение Караул».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9. Основными задачами Комиссии являются: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создание условий для устойчивого развития территории сельского поселения Караул на основании документов градостроительного  проектирования;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создание условий для планировки территории сельского поселения Караул;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реализация положений Правил землепользования и застройки;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обеспечение условий для участия граждан и их объединений в осуществлении градостроительной деятельности, обеспечение свободы такого участия.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10. Состав комиссии утверждается постановлением администрации муниципального образования «Сельское поселение Караул».   </w:t>
      </w:r>
    </w:p>
    <w:p w:rsidR="00386DA8" w:rsidRPr="00B126AE" w:rsidRDefault="00386DA8" w:rsidP="00720F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11. Комиссия осуществляет свою деятельность в форме заседаний, в том числе проводимых в порядке публичных слушаний.  </w:t>
      </w:r>
    </w:p>
    <w:p w:rsidR="00386DA8" w:rsidRPr="00B126AE" w:rsidRDefault="00386DA8" w:rsidP="00783D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12. Необходимость и периодичность проведения заседаний комиссии определяются председателем комиссии и обуславливаются сроками  согласования отдельных документов и решений в области землепользования и  застройки.  </w:t>
      </w:r>
    </w:p>
    <w:p w:rsidR="00386DA8" w:rsidRPr="00B126AE" w:rsidRDefault="00386DA8" w:rsidP="00783D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13. В компетенции Комиссии по землепользованию и застройке находятся: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рассмотрение заявлений на предоставление земельных участков для строительства и размещения различных объектов, зданий, сооружений на  территории сельского поселения Караул;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рассмотрение заявлений на изменение видов разрешенного  использования существующих объектов земельных участков и объектов  капитального строительства;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рассмотрение предложений на предоставление условно  разрешенного вида использования земельных участков или объектов  капитального строительства;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подготовка рекомендаций Главе муниципального образования «Сельское поселение Караул» по результатам публичных слушаний,  рекомендаций о предоставлении специальных согласований, рекомендаций  по досудебному урегулированию споров в связи с обращениями физических и  юридических лиц по поводу решений администрации поселения, касающихся  вопросов землепользования и застройки;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подготовка предложений о внесении изменений и (или) дополнений в  настоящие Правила, а также проектов местных нормативных правовых актов,  иных документов, связанных с реализацией и применением настоящих Правил;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рассмотрение вопросов, связанных с резервированием земельных участков для муниципальных нужд;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рассмотрение иных вопросов в области землепользования и  застройки.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14. Комиссия имеет право: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запрашивать и получать необходимую информацию и документы вопросам, входящим в компетенцию Комиссии;  </w:t>
      </w:r>
    </w:p>
    <w:p w:rsidR="00386DA8" w:rsidRPr="00B126AE" w:rsidRDefault="00386DA8" w:rsidP="003F633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приглашать на заседания Комиссии лиц, чьи интересы затрагивает планируемая градостроительная деятельность.  </w:t>
      </w:r>
    </w:p>
    <w:p w:rsidR="00386DA8" w:rsidRPr="00B126AE" w:rsidRDefault="00386DA8" w:rsidP="0050739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15. Заседания комиссии ведет ее председатель или заместитель председателя.  </w:t>
      </w:r>
    </w:p>
    <w:p w:rsidR="00386DA8" w:rsidRPr="00B126AE" w:rsidRDefault="00386DA8" w:rsidP="0050739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16. Комиссия правомочна принимать решения, если на ее заседании  присутствует не менее двух третей членов комиссии.  </w:t>
      </w:r>
    </w:p>
    <w:p w:rsidR="00386DA8" w:rsidRPr="00B126AE" w:rsidRDefault="00386DA8" w:rsidP="0092613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17. Решение Комиссии принимается большинством голосов  присутствующих на заседании членов Комиссии. В случае равенства голосов решающим является голос председательствующего.  </w:t>
      </w:r>
    </w:p>
    <w:p w:rsidR="00386DA8" w:rsidRPr="00B126AE" w:rsidRDefault="00386DA8" w:rsidP="0092613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18. Решение Комиссии оформляются протоколом, который  подписывают присутствующий на заседании и лицо, ведущее протокол.  </w:t>
      </w:r>
    </w:p>
    <w:p w:rsidR="00386DA8" w:rsidRPr="00B126AE" w:rsidRDefault="00386DA8" w:rsidP="00AD798B">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19. Решения Комиссии учитываются при подготовке проектов правовых  актов органов местного самоуправления  сельского поселения Караул.  </w:t>
      </w:r>
    </w:p>
    <w:p w:rsidR="00386DA8" w:rsidRPr="00B126AE" w:rsidRDefault="00386DA8" w:rsidP="00926137">
      <w:pPr>
        <w:pStyle w:val="ConsPlusTitle"/>
        <w:ind w:firstLine="708"/>
        <w:jc w:val="both"/>
        <w:rPr>
          <w:rFonts w:ascii="Times New Roman" w:hAnsi="Times New Roman" w:cs="Times New Roman"/>
          <w:b w:val="0"/>
          <w:sz w:val="28"/>
          <w:szCs w:val="28"/>
        </w:rPr>
      </w:pPr>
    </w:p>
    <w:p w:rsidR="00386DA8" w:rsidRPr="00B126AE" w:rsidRDefault="00386DA8" w:rsidP="00AD798B">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386DA8" w:rsidRPr="00B126AE" w:rsidRDefault="00386DA8" w:rsidP="00926137">
      <w:pPr>
        <w:pStyle w:val="ConsPlusTitle"/>
        <w:ind w:firstLine="708"/>
        <w:jc w:val="both"/>
        <w:rPr>
          <w:rFonts w:ascii="Times New Roman" w:hAnsi="Times New Roman" w:cs="Times New Roman"/>
          <w:b w:val="0"/>
          <w:sz w:val="28"/>
          <w:szCs w:val="28"/>
        </w:rPr>
      </w:pPr>
    </w:p>
    <w:p w:rsidR="00386DA8" w:rsidRPr="00B126AE" w:rsidRDefault="00386DA8" w:rsidP="00AD798B">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Изменение видов использования земельных участков и объектов капитального строительства в рамках разрешенного использования градостроительным регламентом соответствующей территориальной зоны их  владельцы производят по своему усмотрению без предварительного  согласования с органами, выдающими разрешение на строительство.  </w:t>
      </w:r>
    </w:p>
    <w:p w:rsidR="00386DA8" w:rsidRPr="00B126AE" w:rsidRDefault="00386DA8" w:rsidP="00AD798B">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Предоставление разрешений на условно разрешенные виды использования земельных участков или на отклонения от предельных  параметров разрешенного строительства производится при наличии зональных  согласований.  </w:t>
      </w:r>
    </w:p>
    <w:p w:rsidR="00386DA8" w:rsidRPr="00B126AE" w:rsidRDefault="00386DA8" w:rsidP="00AD798B">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3. Зональное согласование – это выдача официального разрешения  владельцу недвижимости на условно разрешенный вид ее использования и/или  на отклонение от предельных параметров разрешенного строительства,  реконструкции, содержащихся в градостроительных регламентах  соответствующих территориальных зон.  </w:t>
      </w:r>
    </w:p>
    <w:p w:rsidR="00386DA8" w:rsidRPr="00B126AE" w:rsidRDefault="00386DA8" w:rsidP="00564E6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4. В результате зонального согласования выдается зональное  свидетельство - официальный документ установленной формы, дающий  разрешение на условно разрешенный вид использования принадлежащей  владельцу недвижимости и (или) на отклонение от предельных параметров  разрешенного строительства.   </w:t>
      </w:r>
    </w:p>
    <w:p w:rsidR="00386DA8" w:rsidRPr="00B126AE" w:rsidRDefault="00386DA8" w:rsidP="00564E6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Свидетельство должно содержать информацию о: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а) реквизитах акта Руководителя администрации Поселения о  предоставлении зонального согласования;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б) видах зонального согласования;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 действии акта Руководителя администрации Поселения по времени и  кругу лиц.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Получение зонального согласования является необходимым для  осуществления любых изменений объектов недвижимости, за исключением изменений видов использования недвижимости в рамках разрешенных  видов ее использования.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6. Зональное согласование не заменяет разрешения на строительство,  выдаваемого в соответствии с действующим законодательством.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7. Зональное согласование осуществляется до получения разрешения на строительство.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8. Зональное согласование теряет свою силу, если строительство,  реконструкция объекта недвижимости не начинается в течение двух лет  после его выдачи.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9. Заявление на получение зонального согласования подается в форме, установленной Комиссией, и должно содержать: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схему застройки земельного участка с указанием мест расположения  существующих и планируемых построек, открытых пространств, мест парковки  автомобилей;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сведения о предполагаемых видах использования недвижимости,   общей площади (объеме), количестве этажей, высоте, подключении к  централизованным сетям инженерно - технического обеспечения, или об  организации автономных систем обеспечения.  </w:t>
      </w:r>
    </w:p>
    <w:p w:rsidR="00386DA8" w:rsidRPr="00B126AE" w:rsidRDefault="00386DA8" w:rsidP="00C875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10. За подачу заявления на получение зонального согласования взимается плата, установленная в соответствии с действующим  законодательством и зачисляемая в местный бюджет.  </w:t>
      </w:r>
    </w:p>
    <w:p w:rsidR="00386DA8" w:rsidRPr="00B126AE" w:rsidRDefault="00386DA8" w:rsidP="00D46282">
      <w:pPr>
        <w:pStyle w:val="ConsPlusTitle"/>
        <w:ind w:firstLine="708"/>
        <w:jc w:val="both"/>
        <w:rPr>
          <w:rFonts w:ascii="Times New Roman" w:hAnsi="Times New Roman" w:cs="Times New Roman"/>
          <w:b w:val="0"/>
          <w:sz w:val="28"/>
          <w:szCs w:val="28"/>
        </w:rPr>
      </w:pPr>
    </w:p>
    <w:p w:rsidR="00386DA8" w:rsidRPr="00B126AE" w:rsidRDefault="00386DA8" w:rsidP="00D46282">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Положение о подготовке документации по планировке</w:t>
      </w:r>
    </w:p>
    <w:p w:rsidR="00386DA8" w:rsidRPr="00B126AE" w:rsidRDefault="00386DA8" w:rsidP="00D46282">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 xml:space="preserve">территории органами местного самоуправления  </w:t>
      </w:r>
    </w:p>
    <w:p w:rsidR="00386DA8" w:rsidRPr="00B126AE" w:rsidRDefault="00386DA8" w:rsidP="00D46282">
      <w:pPr>
        <w:pStyle w:val="ConsPlusTitle"/>
        <w:ind w:firstLine="708"/>
        <w:jc w:val="both"/>
        <w:rPr>
          <w:rFonts w:ascii="Times New Roman" w:hAnsi="Times New Roman" w:cs="Times New Roman"/>
          <w:b w:val="0"/>
          <w:sz w:val="28"/>
          <w:szCs w:val="28"/>
        </w:rPr>
      </w:pPr>
    </w:p>
    <w:p w:rsidR="00386DA8" w:rsidRPr="00B126AE" w:rsidRDefault="00386DA8" w:rsidP="00D4628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Красноярского края, органами местного самоуправления Таймырского Долгано-Ненецкого муниципального  района и сельского поселения Караул.  </w:t>
      </w:r>
    </w:p>
    <w:p w:rsidR="00386DA8" w:rsidRPr="00B126AE" w:rsidRDefault="00386DA8" w:rsidP="00905F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2. В случае принятия решения о подготовке документации по планировке территории, уполномоченные органы в течение десяти дней со дня принятия  такого решения направляют уведомление о принятом решении Главе  поселения, применительно к территории которого принято такое решение.</w:t>
      </w:r>
    </w:p>
    <w:p w:rsidR="00386DA8" w:rsidRPr="00B126AE" w:rsidRDefault="00386DA8" w:rsidP="00905F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Не допускается осуществлять подготовку документации по планировке  территории при отсутствии документов территориального планирования, за исключением случаев подготовки проектов межевания застроенных территорий  и градостроительных планов земельных участков по заявлениям физических или  юридических лиц.  </w:t>
      </w:r>
    </w:p>
    <w:p w:rsidR="00386DA8" w:rsidRPr="00B126AE" w:rsidRDefault="00386DA8" w:rsidP="00905F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4. Подготовка документации по планировке территории осуществляется   в порядке, установленном Градостроительным кодексом Российской  Федерации, в соответствии со схемами территориального планирования   Российской Федерации, схемами территориального планирования  Красноярского края, Генеральным планом посёлка Носок, настоящими  Правилами, требованиями технических регламентов, с учётом границ зон с  особыми условиями использования территорий.  </w:t>
      </w:r>
    </w:p>
    <w:p w:rsidR="00386DA8" w:rsidRPr="00B126AE" w:rsidRDefault="00386DA8" w:rsidP="000D21FD">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Документация по планировке территории, утверждаемая  соответственно Правительством Российской Федерации, администрацией Красноярского края, Главой Таймырского Долгано-Ненецкого муниципального  района, направляется Главе сельского поселения Караул, применительно к  территориям для которых осуществлялась подготовка такой документации, в  течение семи дней со дня ее утверждения.  </w:t>
      </w:r>
    </w:p>
    <w:p w:rsidR="00386DA8" w:rsidRPr="00B126AE" w:rsidRDefault="00386DA8" w:rsidP="00A3190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6. Глава сельского поселения Караул обеспечивает публикацию  указанной в пункте 5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нормативных правовых актов сельского поселения.  </w:t>
      </w:r>
    </w:p>
    <w:p w:rsidR="00386DA8" w:rsidRPr="00B126AE" w:rsidRDefault="00386DA8" w:rsidP="00A3190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7. Особенности подготовки документации по планировке территории,  разрабатываемой на основании решения Главы сельского поселения Караул.  </w:t>
      </w:r>
    </w:p>
    <w:p w:rsidR="00386DA8" w:rsidRPr="00B126AE" w:rsidRDefault="00386DA8" w:rsidP="00A3190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7.1. Решение о подготовке документации по планировке территории  принимается Главой сельского поселения Караул по собственной инициативе либо на основании предложений физических или юридических лиц о  подготовке документации по планировке территории.  </w:t>
      </w:r>
    </w:p>
    <w:p w:rsidR="00386DA8" w:rsidRPr="00B126AE" w:rsidRDefault="00386DA8" w:rsidP="00A3190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7.2. Указанное в пункте 7.1 настоящей статьи решение подлежит  опубликованию в порядке, установленном для официального опубликования  муниципальных правовых актов сельского поселения.  </w:t>
      </w:r>
    </w:p>
    <w:p w:rsidR="00386DA8" w:rsidRPr="00B126AE" w:rsidRDefault="00386DA8" w:rsidP="00A3190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7.3. Со дня опубликования решения о подготовке документации по  планировке территории физические или юридические лица вправе  представить в администрацию сельского поселения свои предложения о  порядке, сроках подготовки и содержании документации по планировке  территории.  </w:t>
      </w:r>
    </w:p>
    <w:p w:rsidR="00386DA8" w:rsidRPr="00B126AE" w:rsidRDefault="00386DA8" w:rsidP="006346F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7.4. Администрация сельского поселения осуществляет проверку документации по планировке территории на соответствие требованиям,  установленным Градостроительным кодексом Российской Федерации. По  результатам проверки Главой сельского поселения может быть принято  решение об отклонении такой документации и о направлении ее на  доработку.  </w:t>
      </w:r>
    </w:p>
    <w:p w:rsidR="00386DA8" w:rsidRPr="00B126AE" w:rsidRDefault="00386DA8" w:rsidP="006346F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7.5. Проекты планировки территории и проекты межевания территории,  подготовленные в составе документации по планировке территории на  основании решения Главы сельского поселения Караул, до их утверждения  подлежат обязательному рассмотрению на публичных слушаниях в порядке,  установленном статьей 6 настоящих Правил. </w:t>
      </w:r>
    </w:p>
    <w:p w:rsidR="00386DA8" w:rsidRPr="00B126AE" w:rsidRDefault="00386DA8" w:rsidP="007D50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7.6.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 </w:t>
      </w:r>
    </w:p>
    <w:p w:rsidR="00386DA8" w:rsidRPr="00B126AE" w:rsidRDefault="00386DA8" w:rsidP="007D50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7.7. Заключение о результатах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сельского поселения Караул.  </w:t>
      </w:r>
    </w:p>
    <w:p w:rsidR="00386DA8" w:rsidRPr="00B126AE" w:rsidRDefault="00386DA8" w:rsidP="007D50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7.8. Администрация сельского поселения Караул направляет Главе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  </w:t>
      </w:r>
    </w:p>
    <w:p w:rsidR="00386DA8" w:rsidRPr="00B126AE" w:rsidRDefault="00386DA8" w:rsidP="007D50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7.9. Глава сельского поселения Караул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возвращении на доработку с учетом указанных  протокола и заключения.  </w:t>
      </w:r>
    </w:p>
    <w:p w:rsidR="00386DA8" w:rsidRPr="00B126AE" w:rsidRDefault="00386DA8" w:rsidP="00B2773B">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сельского поселения Караул в течение семи  дней со дня утверждения указанной документации. Утвержденная  градостроительная документация регистрируется в информационной системе обеспечения градостроительной деятельности Таймырского Долгано-Ненецкого муниципального района и в течение четырнадцати дней  направляется в Комитет градостроительства и архитектуры  Красноярского  края.  </w:t>
      </w:r>
    </w:p>
    <w:p w:rsidR="00386DA8" w:rsidRPr="00B126AE" w:rsidRDefault="00386DA8" w:rsidP="00345FD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7.11. На основании документации по планировке территории,  утвержденной Главой сельского поселения Караул, Совет депутатов поселения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w:t>
      </w:r>
    </w:p>
    <w:p w:rsidR="00386DA8" w:rsidRPr="00B126AE" w:rsidRDefault="00386DA8" w:rsidP="00345FD5">
      <w:pPr>
        <w:pStyle w:val="ConsPlusTitle"/>
        <w:jc w:val="center"/>
        <w:rPr>
          <w:rFonts w:ascii="Times New Roman" w:hAnsi="Times New Roman" w:cs="Times New Roman"/>
          <w:b w:val="0"/>
          <w:sz w:val="28"/>
          <w:szCs w:val="28"/>
        </w:rPr>
      </w:pPr>
    </w:p>
    <w:p w:rsidR="00386DA8" w:rsidRPr="00B126AE" w:rsidRDefault="00386DA8" w:rsidP="00345FD5">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Положение о проведении публичных слушаний по</w:t>
      </w:r>
    </w:p>
    <w:p w:rsidR="00386DA8" w:rsidRPr="00B126AE" w:rsidRDefault="00386DA8" w:rsidP="00345FD5">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вопросам землепользования и застройки</w:t>
      </w:r>
    </w:p>
    <w:p w:rsidR="00386DA8" w:rsidRPr="00B126AE" w:rsidRDefault="00386DA8" w:rsidP="00345FD5">
      <w:pPr>
        <w:pStyle w:val="ConsPlusTitle"/>
        <w:ind w:firstLine="708"/>
        <w:jc w:val="both"/>
        <w:rPr>
          <w:rFonts w:ascii="Times New Roman" w:hAnsi="Times New Roman" w:cs="Times New Roman"/>
          <w:b w:val="0"/>
          <w:sz w:val="28"/>
          <w:szCs w:val="28"/>
        </w:rPr>
      </w:pPr>
    </w:p>
    <w:p w:rsidR="00386DA8" w:rsidRPr="00B126AE" w:rsidRDefault="00386DA8" w:rsidP="00345FD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Публичные слушания - форма реализации прав жителей посёлка Носок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поселения и других  общественно значимых вопросов.  Публичные слушания проводятся по инициативе населения,  Караульского сельского Совета депутатов, Главы сельского поселения Караул.  </w:t>
      </w:r>
    </w:p>
    <w:p w:rsidR="00386DA8" w:rsidRPr="00B126AE" w:rsidRDefault="00386DA8" w:rsidP="00345FD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2.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Генерального плана, в том числе по внесению в него изменений, с  </w:t>
      </w:r>
    </w:p>
    <w:p w:rsidR="00386DA8" w:rsidRPr="00B126AE" w:rsidRDefault="00386DA8" w:rsidP="00345FD5">
      <w:pPr>
        <w:pStyle w:val="ConsPlusTitle"/>
        <w:jc w:val="both"/>
        <w:rPr>
          <w:rFonts w:ascii="Times New Roman" w:hAnsi="Times New Roman" w:cs="Times New Roman"/>
          <w:b w:val="0"/>
          <w:sz w:val="28"/>
          <w:szCs w:val="28"/>
        </w:rPr>
      </w:pPr>
      <w:r w:rsidRPr="00B126AE">
        <w:rPr>
          <w:rFonts w:ascii="Times New Roman" w:hAnsi="Times New Roman" w:cs="Times New Roman"/>
          <w:b w:val="0"/>
          <w:sz w:val="28"/>
          <w:szCs w:val="28"/>
        </w:rPr>
        <w:t>участием жителей посёлка проводятся в обязательном порядке. Кроме того, на  публичные слушания в обязательном порядке выносятся:</w:t>
      </w:r>
    </w:p>
    <w:p w:rsidR="00386DA8" w:rsidRPr="00B126AE" w:rsidRDefault="00386DA8" w:rsidP="00345FD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проекты Правил землепользования и застройки и проекты внесения  изменений и (или) дополнений в Правила;  </w:t>
      </w:r>
    </w:p>
    <w:p w:rsidR="00386DA8" w:rsidRPr="00B126AE" w:rsidRDefault="00386DA8" w:rsidP="00345FD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проекты планировки территорий и проекты межевания территорий;  </w:t>
      </w:r>
    </w:p>
    <w:p w:rsidR="00386DA8" w:rsidRPr="00B126AE" w:rsidRDefault="00386DA8" w:rsidP="00345FD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вопросы предоставления разрешений на условно разрешенный вид  использования земельных участков и объектов капитального строительства;  </w:t>
      </w:r>
    </w:p>
    <w:p w:rsidR="00386DA8" w:rsidRPr="00B126AE" w:rsidRDefault="00386DA8" w:rsidP="00345FD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вопросы отклонения от предельных параметров разрешенного строительства, реконструкции объектов капитального строительства;  </w:t>
      </w:r>
    </w:p>
    <w:p w:rsidR="00386DA8" w:rsidRPr="00B126AE" w:rsidRDefault="00386DA8" w:rsidP="003D196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изменение градостроительных регламентов зон и изменения в  зонировании;  </w:t>
      </w:r>
    </w:p>
    <w:p w:rsidR="00386DA8" w:rsidRPr="00B126AE" w:rsidRDefault="00386DA8" w:rsidP="00C14D8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p>
    <w:p w:rsidR="00386DA8" w:rsidRPr="00B126AE" w:rsidRDefault="00386DA8" w:rsidP="00C14D8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установление (прекращение) публичных сервитутов.  </w:t>
      </w:r>
    </w:p>
    <w:p w:rsidR="00386DA8" w:rsidRPr="00B126AE" w:rsidRDefault="00386DA8" w:rsidP="00C14D8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Порядок организации и проведения публичных слушаний  определяется Положением о порядке организации и проведения публичных слушаний в сельском поселении Караул.  </w:t>
      </w:r>
    </w:p>
    <w:p w:rsidR="00386DA8" w:rsidRPr="00B126AE" w:rsidRDefault="00386DA8" w:rsidP="00C14D8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Заинтересованные лица вправе письменно представить в комиссию  Совета депутатов или Администрацию сельского поселения, ответственным за  проведение публичных слушаний, свои замечания и предложения,  касающиеся рассматриваемого вопроса, для включения их в повестку дня  публичных слушаний. На основании предложений и замечаний, поступивших  не позднее, чем за 7 дней до даты проведения публичных слушаний, постоянной  комиссией Совета депутатов или Администрацией сельского поселения,  ответственными за проведение публичных слушаний, осуществляется  рассмотрение поступивших предложений и замечаний и подготовка проекта  </w:t>
      </w:r>
    </w:p>
    <w:p w:rsidR="00386DA8" w:rsidRPr="00B126AE" w:rsidRDefault="00386DA8" w:rsidP="00C14D80">
      <w:pPr>
        <w:pStyle w:val="ConsPlusTitle"/>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рекомендаций публичных слушаний. Предложения и замечания, поступившие  после указанного срока и во время проведения публичных слушаний,  включаются в протокол публичных слушаний и учитываются при подготовке  рекомендаций (заключений о результатах) публичных слушаний.  </w:t>
      </w:r>
    </w:p>
    <w:p w:rsidR="00386DA8" w:rsidRPr="00B126AE" w:rsidRDefault="00386DA8" w:rsidP="00C14D8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5. Непосредственно перед началом публичных слушаний производится  регистрация жителей посёлка – участников публичных слушаний.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6. По каждому из рассматриваемых вопросов производится  голосование. В голосовании принимают участие только зарегистрированные  участники публичных слушаний. Голосование производится после окончания  обсуждения рассматриваемых вопросов в момент, определяемый  председательствующим.  Результаты проведения публичных слушаний считаются положительными, если  по рассматриваемому вопросу «за» проголосовало более половины зарегистрированных участников публичных слушаний, присутствующих на  момент голосования. Результаты проведения публичных слушаний считаются  отрицательными, если по рассматриваемому вопросу «против» проголосовало более половины зарегистрированных участников публичных  слушаний, присутствующих на момент голосования.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 В ходе публичных слушаний секретарем публичных слушаний ведется  протокол публичных слушаний, который содержит следующие сведения: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дата, время, место проведения публичных слушаний;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присутствующие на публичных слушаниях (в том числе  председательствующий и секретарь);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повестка дня публичных слушаний;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состав демонстрационных материалов (в том числе графических);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мнения, комментарии, замечания и предложения, поступившие по  каждому вопросу;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письменные замечания и предложения заинтересованных лиц,  представленные в комиссию Совета депутатов или Администрацию сельского  поселения Караул до проведения публичных слушаний;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результаты голосования по каждому вопросу.  </w:t>
      </w:r>
    </w:p>
    <w:p w:rsidR="00386DA8" w:rsidRPr="00B126AE" w:rsidRDefault="00386DA8" w:rsidP="00FA0FB5">
      <w:pPr>
        <w:pStyle w:val="ConsPlusTitle"/>
        <w:ind w:firstLine="708"/>
        <w:jc w:val="both"/>
        <w:rPr>
          <w:rFonts w:ascii="Times New Roman" w:hAnsi="Times New Roman" w:cs="Times New Roman"/>
          <w:b w:val="0"/>
          <w:sz w:val="28"/>
          <w:szCs w:val="28"/>
        </w:rPr>
      </w:pP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8. Протокол публичных слушаний составляется в одном экземпляре.  При предоставлении разрешения на условно разрешенный вид использования земельного участка или объекта капитального строительства и при предоставлении разрешения на отклонение от предельных параметров  разрешенного строительства, реконструкции объектов капитального  строительства, протокол публичных слушаний составляется в двух экземплярах:  один экземпляр хранится в Администрации сельского поселения Караул,  другой выдается застройщику. Оба экземпляра протокола прошиваются и  заверяются председательствующим с указанием количества прошитых листов.  Протокол подписывается председательствующим и секретарем.  </w:t>
      </w:r>
    </w:p>
    <w:p w:rsidR="00386DA8" w:rsidRPr="00B126AE" w:rsidRDefault="00386DA8" w:rsidP="00FA0FB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9. Результаты публичных слушаний носят рекомендательный характер для  органов местного самоуправления сельского поселения.  </w:t>
      </w:r>
    </w:p>
    <w:p w:rsidR="00386DA8" w:rsidRPr="00B126AE" w:rsidRDefault="00386DA8" w:rsidP="00172C53">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10. Финансирование организации и проведения публичных слушаний осуществляется за счет средств местного бюджета, за исключением случаев  проведения публичных слушаний по вопросам:  </w:t>
      </w:r>
    </w:p>
    <w:p w:rsidR="00386DA8" w:rsidRPr="00B126AE" w:rsidRDefault="00386DA8" w:rsidP="007B284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предоставления разрешения на условно разрешенный вид использования земельного участка или объекта капитального строительства, а  также по вопросу представления разрешения на отклонение от предельных  параметров разрешенного строительства, реконструкции объектов  капитального строительства. В данном случае расходы несет застройщик  (заявитель);  - установления (прекращения) публичного сервитута. Расходы несет  инициатор установления (прекращения) публичного сервитута.  </w:t>
      </w:r>
    </w:p>
    <w:p w:rsidR="00386DA8" w:rsidRPr="00B126AE" w:rsidRDefault="00386DA8" w:rsidP="007B284C">
      <w:pPr>
        <w:pStyle w:val="ConsPlusTitle"/>
        <w:ind w:firstLine="708"/>
        <w:jc w:val="both"/>
        <w:rPr>
          <w:rFonts w:ascii="Times New Roman" w:hAnsi="Times New Roman" w:cs="Times New Roman"/>
          <w:b w:val="0"/>
          <w:sz w:val="28"/>
          <w:szCs w:val="28"/>
        </w:rPr>
      </w:pPr>
    </w:p>
    <w:p w:rsidR="00386DA8" w:rsidRPr="00B126AE" w:rsidRDefault="00386DA8" w:rsidP="007B284C">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Положение о внесении изменений в правила</w:t>
      </w:r>
    </w:p>
    <w:p w:rsidR="00386DA8" w:rsidRPr="00B126AE" w:rsidRDefault="00386DA8" w:rsidP="007B284C">
      <w:pPr>
        <w:pStyle w:val="ConsPlusTitle"/>
        <w:ind w:firstLine="708"/>
        <w:jc w:val="center"/>
        <w:rPr>
          <w:rFonts w:ascii="Times New Roman" w:hAnsi="Times New Roman" w:cs="Times New Roman"/>
          <w:b w:val="0"/>
          <w:sz w:val="28"/>
          <w:szCs w:val="28"/>
        </w:rPr>
      </w:pPr>
      <w:r w:rsidRPr="00B126AE">
        <w:rPr>
          <w:rFonts w:ascii="Times New Roman" w:hAnsi="Times New Roman" w:cs="Times New Roman"/>
          <w:sz w:val="28"/>
          <w:szCs w:val="28"/>
        </w:rPr>
        <w:t>землепользования и застройки</w:t>
      </w:r>
    </w:p>
    <w:p w:rsidR="00386DA8" w:rsidRPr="00B126AE" w:rsidRDefault="00386DA8" w:rsidP="007B284C">
      <w:pPr>
        <w:pStyle w:val="ConsPlusTitle"/>
        <w:ind w:firstLine="708"/>
        <w:jc w:val="both"/>
        <w:rPr>
          <w:rFonts w:ascii="Times New Roman" w:hAnsi="Times New Roman" w:cs="Times New Roman"/>
          <w:b w:val="0"/>
          <w:sz w:val="28"/>
          <w:szCs w:val="28"/>
        </w:rPr>
      </w:pPr>
    </w:p>
    <w:p w:rsidR="00386DA8" w:rsidRPr="00B126AE" w:rsidRDefault="00386DA8" w:rsidP="007B284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1. Основаниями для рассмотрения Руководителем администрации  Поселения вопроса о внесении изменений в Правила являются:  </w:t>
      </w:r>
    </w:p>
    <w:p w:rsidR="00386DA8" w:rsidRPr="00B126AE" w:rsidRDefault="00386DA8" w:rsidP="007B284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а) несоответствие Правил Генеральному плану, возникшее в результате  внесения в Генплан изменений;  </w:t>
      </w:r>
    </w:p>
    <w:p w:rsidR="00386DA8" w:rsidRPr="00B126AE" w:rsidRDefault="00386DA8" w:rsidP="007B284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б) поступление предложений об изменении границ территориальных  зон, изменении градостроительных регламентов.  </w:t>
      </w:r>
    </w:p>
    <w:p w:rsidR="00386DA8" w:rsidRPr="00B126AE" w:rsidRDefault="00386DA8" w:rsidP="00B126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Предложения о внесении изменений в Правила в Комиссию  направляются:  </w:t>
      </w:r>
    </w:p>
    <w:p w:rsidR="00386DA8" w:rsidRPr="00B126AE" w:rsidRDefault="00386DA8" w:rsidP="00F8164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а)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w:t>
      </w:r>
    </w:p>
    <w:p w:rsidR="00386DA8" w:rsidRPr="00B126AE" w:rsidRDefault="00386DA8" w:rsidP="00F8164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б) органами исполнительной власти Красноярского края в случаях, если  Правила могут воспрепятствовать функционированию, размещению  объектов капитального строительства краевого значения;  </w:t>
      </w:r>
    </w:p>
    <w:p w:rsidR="00386DA8" w:rsidRPr="00B126AE" w:rsidRDefault="00386DA8" w:rsidP="00F8164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районного значения;  </w:t>
      </w:r>
    </w:p>
    <w:p w:rsidR="00386DA8" w:rsidRPr="00B126AE" w:rsidRDefault="00386DA8" w:rsidP="00F8164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г) органами местного самоуправления Поселения в случаях, если необходимо совершенствовать порядок регулирования землепользования и  застройки на соответствующих территориях посёлка;  </w:t>
      </w:r>
    </w:p>
    <w:p w:rsidR="00386DA8" w:rsidRPr="00B126AE" w:rsidRDefault="00386DA8" w:rsidP="002C413B">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д) физическими или юридическими лицами в инициативном порядке в  случаях, если в результате применения Правил земельные участки и объекты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rsidR="00386DA8" w:rsidRPr="00B126AE" w:rsidRDefault="00386DA8" w:rsidP="004C5FD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Комиссия в течение тридцати дней со дня поступления предложения о  внесении изменений в Правила осуществляет подготовку заключения, в котором  содержатся рекомендации о внесении в соответствии с поступившим предложением изменений в Правила или об отклонении такого предложения с  указанием причин отклонения, и направляет это заключение Руководителю  администрации Поселения.  </w:t>
      </w:r>
    </w:p>
    <w:p w:rsidR="00386DA8" w:rsidRPr="00B126AE" w:rsidRDefault="00386DA8" w:rsidP="004C5FD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Руководитель администрации Поселения с учетом рекомендаций,  содержащихся в заключение Комиссии, в течение тридцати дней принимает  решение о подготовке Проекта внесения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386DA8" w:rsidRPr="00B126AE" w:rsidRDefault="00386DA8" w:rsidP="004C5FD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Не допускается внесение дополнений и изменений в утвержденные  Правила, ухудшающих комфортность среды жизнедеятельности  правообладателей недвижимости и снижающих рыночную стоимость этой недвижимости, в их числе:  </w:t>
      </w:r>
    </w:p>
    <w:p w:rsidR="00386DA8" w:rsidRPr="00B126AE" w:rsidRDefault="00386DA8" w:rsidP="004C5FD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а) увеличение плотности существующей и запланированной застройки,  предусмотренной утвержденными Правилами;</w:t>
      </w:r>
    </w:p>
    <w:p w:rsidR="00386DA8" w:rsidRPr="00B126AE" w:rsidRDefault="00386DA8" w:rsidP="004C5FD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б) повышение этажности существующей и запланированной застройки,  предусмотренной утвержденными Правилами;  </w:t>
      </w:r>
    </w:p>
    <w:p w:rsidR="00386DA8" w:rsidRPr="00B126AE" w:rsidRDefault="00386DA8" w:rsidP="00BF1212">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 изменения территориального зонирования территории посёлка,  предусмотренного Правилами, заключающиеся в сокращении площадей или  упразднения территориальных зон ландшафтов;  </w:t>
      </w:r>
    </w:p>
    <w:p w:rsidR="00386DA8" w:rsidRPr="00B126AE" w:rsidRDefault="00386DA8" w:rsidP="00EB6B1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г) размещение любых, не предусмотренных утвержденными Правилами, предприятий любого класса вредности.  </w:t>
      </w:r>
    </w:p>
    <w:p w:rsidR="00386DA8" w:rsidRPr="00B126AE" w:rsidRDefault="00386DA8" w:rsidP="00EB6B1E">
      <w:pPr>
        <w:pStyle w:val="ConsPlusTitle"/>
        <w:ind w:firstLine="708"/>
        <w:jc w:val="both"/>
        <w:rPr>
          <w:rFonts w:ascii="Times New Roman" w:hAnsi="Times New Roman" w:cs="Times New Roman"/>
          <w:b w:val="0"/>
          <w:sz w:val="28"/>
          <w:szCs w:val="28"/>
        </w:rPr>
      </w:pPr>
    </w:p>
    <w:p w:rsidR="00386DA8" w:rsidRPr="00B126AE" w:rsidRDefault="00386DA8" w:rsidP="00B126AE">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Положение о регулировании иных вопросов землепользования   и застройки</w:t>
      </w:r>
    </w:p>
    <w:p w:rsidR="00386DA8" w:rsidRPr="00B126AE" w:rsidRDefault="00386DA8" w:rsidP="00EB6B1E">
      <w:pPr>
        <w:pStyle w:val="ConsPlusTitle"/>
        <w:jc w:val="both"/>
        <w:rPr>
          <w:rFonts w:ascii="Times New Roman" w:hAnsi="Times New Roman" w:cs="Times New Roman"/>
          <w:b w:val="0"/>
          <w:sz w:val="28"/>
          <w:szCs w:val="28"/>
        </w:rPr>
      </w:pPr>
    </w:p>
    <w:p w:rsidR="00386DA8" w:rsidRPr="00B126AE" w:rsidRDefault="00386DA8" w:rsidP="00EB6B1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Контроль за использованием объектов недвижимости осуществляют должностные лица надзорных и контролирующих органов, которым в  соответствии с законодательством предоставлены такие полномочия. 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недвижимости, получать от правообладателей недвижимости необходимую информацию, знакомиться с документацией, относящейся к  использованию и изменению объектов недвижимости. Правообладатели  объектов недвижимости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    </w:t>
      </w:r>
    </w:p>
    <w:p w:rsidR="00386DA8" w:rsidRPr="00B126AE" w:rsidRDefault="00386DA8" w:rsidP="00EB6B1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 Красноярского края, иными  нормативными правовыми актами.  </w:t>
      </w:r>
    </w:p>
    <w:p w:rsidR="00386DA8" w:rsidRPr="00B126AE" w:rsidRDefault="00386DA8" w:rsidP="00EB6B1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Должностные лица несут административную ответственность за  нарушение настоящих Правил, в том числе:  </w:t>
      </w:r>
    </w:p>
    <w:p w:rsidR="00386DA8" w:rsidRPr="00B126AE" w:rsidRDefault="00386DA8" w:rsidP="00EB6B1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за отказ в предоставлении, а также предоставление заведомо  искаженной, неполной или ложной информации о разрешенном  использовании и изменении недвижимости, содержащейся в настоящих  Правилах;  </w:t>
      </w:r>
    </w:p>
    <w:p w:rsidR="00386DA8" w:rsidRPr="00B126AE" w:rsidRDefault="00386DA8" w:rsidP="001A2B7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за нарушение процедур и сроков общего и специального зонального согласования и предоставления разрешения на строительство;  </w:t>
      </w:r>
    </w:p>
    <w:p w:rsidR="00386DA8" w:rsidRPr="00B126AE" w:rsidRDefault="00386DA8" w:rsidP="001A2B7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за нарушение процедур и сроков предоставления разрешения, на  эксплуатацию вновь построенного, реконструированного объекта;  </w:t>
      </w:r>
    </w:p>
    <w:p w:rsidR="00386DA8" w:rsidRPr="00B126AE" w:rsidRDefault="00386DA8" w:rsidP="001A2B7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за иные нарушения.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На должностных лиц, допустивших нарушения настоящих Правил, налагается штраф в судебном порядке в соответствии с законами  Российской Федерации и субъекта Российской Федерации – Красноярского края.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Владельцы недвижимости, независимо от срока владения, несут ответственность за нарушение настоящих Правил, в том числе: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за нарушение настоящих Правил в части несоблюдения разрешенных  видов использования и параметров строительного изменения недвижимости;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за производство строительных изменений без общего либо специального зонального согласования, либо без получения разрешения на строительство в порядке, предусмотренном настоящими Правилами;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за использование вновь построенного, реконструированного объекта без получения разрешения на эксплуатацию этого объекта;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за иные предусмотренные законодательством нарушения.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На владельцев недвижимости, допустивших нарушение настоящих  Правил, налагается штраф в судебном порядке в соответствии с законами  Российской Федерации и Красноярского края.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6. Уплата штрафа не освобождает владельцев недвижимости от  устранения допущенных нарушений в сроки, установленные Комиссией по  подготовке проекта Правил землепользования и застройки, иными  уполномоченными органами.  </w:t>
      </w:r>
    </w:p>
    <w:p w:rsidR="00386DA8" w:rsidRPr="00B126AE" w:rsidRDefault="00386DA8" w:rsidP="00851B8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 В случае отказа владельца недвижимости устранить нарушения в  указанные сроки, данные нарушения подлежат принудительному устранению  в порядке, установленном законодательством.  </w:t>
      </w:r>
    </w:p>
    <w:p w:rsidR="00386DA8" w:rsidRPr="00B126AE" w:rsidRDefault="00386DA8" w:rsidP="00851B8F">
      <w:pPr>
        <w:pStyle w:val="ConsPlusTitle"/>
        <w:ind w:firstLine="708"/>
        <w:jc w:val="both"/>
        <w:rPr>
          <w:rFonts w:ascii="Times New Roman" w:hAnsi="Times New Roman" w:cs="Times New Roman"/>
          <w:b w:val="0"/>
          <w:sz w:val="28"/>
          <w:szCs w:val="28"/>
        </w:rPr>
      </w:pPr>
    </w:p>
    <w:p w:rsidR="00386DA8" w:rsidRPr="00B126AE" w:rsidRDefault="00386DA8" w:rsidP="00547C19">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Глава 2</w:t>
      </w:r>
    </w:p>
    <w:p w:rsidR="00386DA8" w:rsidRPr="00B126AE" w:rsidRDefault="00386DA8" w:rsidP="00547C19">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Карта градостроительного зонирования</w:t>
      </w:r>
      <w:r>
        <w:rPr>
          <w:rFonts w:ascii="Times New Roman" w:hAnsi="Times New Roman" w:cs="Times New Roman"/>
          <w:sz w:val="28"/>
          <w:szCs w:val="28"/>
        </w:rPr>
        <w:t xml:space="preserve"> (приложение №</w:t>
      </w:r>
      <w:r w:rsidRPr="00E5077F">
        <w:rPr>
          <w:rFonts w:ascii="Times New Roman" w:hAnsi="Times New Roman" w:cs="Times New Roman"/>
          <w:sz w:val="28"/>
          <w:szCs w:val="28"/>
        </w:rPr>
        <w:t>2</w:t>
      </w:r>
      <w:r w:rsidRPr="00B126AE">
        <w:rPr>
          <w:rFonts w:ascii="Times New Roman" w:hAnsi="Times New Roman" w:cs="Times New Roman"/>
          <w:sz w:val="28"/>
          <w:szCs w:val="28"/>
        </w:rPr>
        <w:t>).</w:t>
      </w:r>
    </w:p>
    <w:p w:rsidR="00386DA8" w:rsidRPr="00B126AE" w:rsidRDefault="00386DA8" w:rsidP="00547C19">
      <w:pPr>
        <w:pStyle w:val="ConsPlusTitle"/>
        <w:ind w:firstLine="708"/>
        <w:jc w:val="center"/>
        <w:rPr>
          <w:rFonts w:ascii="Times New Roman" w:hAnsi="Times New Roman" w:cs="Times New Roman"/>
          <w:sz w:val="28"/>
          <w:szCs w:val="28"/>
        </w:rPr>
      </w:pPr>
    </w:p>
    <w:p w:rsidR="00386DA8" w:rsidRPr="00B126AE" w:rsidRDefault="00386DA8" w:rsidP="003D5FB1">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Перечень территориальных зон, выделенных на карте</w:t>
      </w:r>
    </w:p>
    <w:p w:rsidR="00386DA8" w:rsidRPr="00B126AE" w:rsidRDefault="00386DA8" w:rsidP="003D5FB1">
      <w:pPr>
        <w:pStyle w:val="ConsPlusTitle"/>
        <w:ind w:firstLine="708"/>
        <w:jc w:val="center"/>
        <w:rPr>
          <w:rFonts w:ascii="Times New Roman" w:hAnsi="Times New Roman" w:cs="Times New Roman"/>
          <w:b w:val="0"/>
          <w:sz w:val="28"/>
          <w:szCs w:val="28"/>
        </w:rPr>
      </w:pPr>
      <w:r w:rsidRPr="00B126AE">
        <w:rPr>
          <w:rFonts w:ascii="Times New Roman" w:hAnsi="Times New Roman" w:cs="Times New Roman"/>
          <w:sz w:val="28"/>
          <w:szCs w:val="28"/>
        </w:rPr>
        <w:t>градостроительного зонирования</w:t>
      </w:r>
      <w:r w:rsidRPr="00B126AE">
        <w:rPr>
          <w:rFonts w:ascii="Times New Roman" w:hAnsi="Times New Roman" w:cs="Times New Roman"/>
          <w:b w:val="0"/>
          <w:sz w:val="28"/>
          <w:szCs w:val="28"/>
        </w:rPr>
        <w:t xml:space="preserve">  </w:t>
      </w:r>
    </w:p>
    <w:p w:rsidR="00386DA8" w:rsidRPr="00B126AE" w:rsidRDefault="00386DA8" w:rsidP="003D5FB1">
      <w:pPr>
        <w:pStyle w:val="ConsPlusTitle"/>
        <w:ind w:firstLine="708"/>
        <w:rPr>
          <w:rFonts w:ascii="Times New Roman" w:hAnsi="Times New Roman" w:cs="Times New Roman"/>
          <w:b w:val="0"/>
          <w:sz w:val="28"/>
          <w:szCs w:val="28"/>
        </w:rPr>
      </w:pPr>
    </w:p>
    <w:p w:rsidR="00386DA8" w:rsidRPr="00B126AE" w:rsidRDefault="00386DA8" w:rsidP="003D5FB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В соответствии с Земельным кодексом Российской Федерации все  земельные участки поселка Носок в его границах относятся к категории  земель населенных пунктов.  </w:t>
      </w:r>
    </w:p>
    <w:p w:rsidR="00386DA8" w:rsidRPr="00B126AE" w:rsidRDefault="00386DA8" w:rsidP="003D5FB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Правовое положение земельных участков в поселке определяется  исходя из их принадлежности к категории земель населенных пунктов и  разрешенного использования в соответствии с градостроительным  зонированием территории и настоящими Правилами. Зонирование  территории земель в границах поселка осуществляется в соответствии с  требованиями действующего законодательства.   </w:t>
      </w:r>
    </w:p>
    <w:p w:rsidR="00386DA8" w:rsidRPr="00B126AE" w:rsidRDefault="00386DA8" w:rsidP="003D5FB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В соответствии с градостроительным зонированием на территориях  поселка устанавливаются следующие виды территориальных зон и их кодовые  обозначения:  </w:t>
      </w:r>
    </w:p>
    <w:p w:rsidR="00386DA8" w:rsidRPr="00B126AE" w:rsidRDefault="00386DA8" w:rsidP="003D5FB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а) жилая зона (Ж1-Ж2):    </w:t>
      </w:r>
    </w:p>
    <w:p w:rsidR="00386DA8" w:rsidRPr="00B126AE" w:rsidRDefault="00386DA8" w:rsidP="003D5FB1">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усадебной жилой застройки и застройка блокированными  домами с приквартирными участками (Ж1);   </w:t>
      </w:r>
    </w:p>
    <w:p w:rsidR="00386DA8" w:rsidRPr="00B126AE" w:rsidRDefault="00386DA8" w:rsidP="003D5FB1">
      <w:pPr>
        <w:pStyle w:val="ConsPlusTitle"/>
        <w:ind w:left="708"/>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застройки жилыми многоквартирными малоэтажными (до трех этажей) домами (Ж2); б) общественно-деловые зоны:  </w:t>
      </w:r>
    </w:p>
    <w:p w:rsidR="00386DA8" w:rsidRPr="00B126AE" w:rsidRDefault="00386DA8" w:rsidP="003D5FB1">
      <w:pPr>
        <w:pStyle w:val="ConsPlusTitle"/>
        <w:ind w:left="708"/>
        <w:rPr>
          <w:rFonts w:ascii="Times New Roman" w:hAnsi="Times New Roman" w:cs="Times New Roman"/>
          <w:b w:val="0"/>
          <w:sz w:val="28"/>
          <w:szCs w:val="28"/>
        </w:rPr>
      </w:pPr>
      <w:r w:rsidRPr="00B126AE">
        <w:rPr>
          <w:rFonts w:ascii="Times New Roman" w:hAnsi="Times New Roman" w:cs="Times New Roman"/>
          <w:b w:val="0"/>
          <w:sz w:val="28"/>
          <w:szCs w:val="28"/>
        </w:rPr>
        <w:t>-зона общественного, коммерческого, делового назначения (ОД1);</w:t>
      </w:r>
    </w:p>
    <w:p w:rsidR="00386DA8" w:rsidRPr="00B126AE" w:rsidRDefault="00386DA8" w:rsidP="003D5FB1">
      <w:pPr>
        <w:pStyle w:val="ConsPlusTitle"/>
        <w:ind w:left="708"/>
        <w:rPr>
          <w:rFonts w:ascii="Times New Roman" w:hAnsi="Times New Roman" w:cs="Times New Roman"/>
          <w:b w:val="0"/>
          <w:sz w:val="28"/>
          <w:szCs w:val="28"/>
        </w:rPr>
      </w:pPr>
      <w:r w:rsidRPr="00B126AE">
        <w:rPr>
          <w:rFonts w:ascii="Times New Roman" w:hAnsi="Times New Roman" w:cs="Times New Roman"/>
          <w:b w:val="0"/>
          <w:sz w:val="28"/>
          <w:szCs w:val="28"/>
        </w:rPr>
        <w:t xml:space="preserve">-зоны учреждений образования и здравоохранения (ОД2);  </w:t>
      </w:r>
    </w:p>
    <w:p w:rsidR="00386DA8" w:rsidRPr="00B126AE" w:rsidRDefault="00386DA8" w:rsidP="003D5FB1">
      <w:pPr>
        <w:pStyle w:val="ConsPlusTitle"/>
        <w:ind w:left="708"/>
        <w:rPr>
          <w:rFonts w:ascii="Times New Roman" w:hAnsi="Times New Roman" w:cs="Times New Roman"/>
          <w:b w:val="0"/>
          <w:sz w:val="28"/>
          <w:szCs w:val="28"/>
        </w:rPr>
      </w:pPr>
      <w:r w:rsidRPr="00B126AE">
        <w:rPr>
          <w:rFonts w:ascii="Times New Roman" w:hAnsi="Times New Roman" w:cs="Times New Roman"/>
          <w:b w:val="0"/>
          <w:sz w:val="28"/>
          <w:szCs w:val="28"/>
        </w:rPr>
        <w:t xml:space="preserve">в) производственно - коммунальные зоны;   </w:t>
      </w:r>
    </w:p>
    <w:p w:rsidR="00386DA8" w:rsidRPr="00B126AE" w:rsidRDefault="00386DA8" w:rsidP="003D5FB1">
      <w:pPr>
        <w:pStyle w:val="ConsPlusTitle"/>
        <w:ind w:left="708"/>
        <w:rPr>
          <w:rFonts w:ascii="Times New Roman" w:hAnsi="Times New Roman" w:cs="Times New Roman"/>
          <w:b w:val="0"/>
          <w:sz w:val="28"/>
          <w:szCs w:val="28"/>
        </w:rPr>
      </w:pPr>
      <w:r w:rsidRPr="00B126AE">
        <w:rPr>
          <w:rFonts w:ascii="Times New Roman" w:hAnsi="Times New Roman" w:cs="Times New Roman"/>
          <w:b w:val="0"/>
          <w:sz w:val="28"/>
          <w:szCs w:val="28"/>
        </w:rPr>
        <w:t xml:space="preserve"> - коммунально-складская зона (КС);   </w:t>
      </w:r>
    </w:p>
    <w:p w:rsidR="00386DA8" w:rsidRPr="00B126AE" w:rsidRDefault="00386DA8" w:rsidP="003D5FB1">
      <w:pPr>
        <w:pStyle w:val="ConsPlusTitle"/>
        <w:ind w:left="708"/>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для разработки проектов санитарно-защитных зон (СЗЗ);   </w:t>
      </w:r>
    </w:p>
    <w:p w:rsidR="00386DA8" w:rsidRPr="00B126AE" w:rsidRDefault="00386DA8" w:rsidP="003D5FB1">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источников водоснабжения (ИВ). </w:t>
      </w:r>
    </w:p>
    <w:p w:rsidR="00386DA8" w:rsidRPr="00B126AE" w:rsidRDefault="00386DA8" w:rsidP="0020054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г) зоны инженерной и транспортной инфраструктур:   </w:t>
      </w:r>
    </w:p>
    <w:p w:rsidR="00386DA8" w:rsidRPr="00B126AE" w:rsidRDefault="00386DA8" w:rsidP="0020054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инженерной инфраструктуры (основные магистрали в красных  линиях) (ИТ1);   </w:t>
      </w:r>
    </w:p>
    <w:p w:rsidR="00386DA8" w:rsidRPr="00B126AE" w:rsidRDefault="00386DA8" w:rsidP="0020054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коммуникационных коридоров линейных сооружений (ИТ2);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воздушного транспорта (ВТ);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речного транспорта (РТ).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д) рекреационные зоны: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 зона озеленения территорий общего пользования (Р.1);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 зона открытых пространств, активно используемых населением для  отдыха (Р2).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е) зоны специального назначения: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закрытого кладбища (СН1);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ж) зоны естественного ландшафта: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территории, имеющие природоохранное назначение (ЕЛ)   </w:t>
      </w:r>
    </w:p>
    <w:p w:rsidR="00386DA8" w:rsidRPr="00B126AE" w:rsidRDefault="00386DA8" w:rsidP="008C1F5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4. Границы территориальных зон должны отвечать требованию  однозначной принадлежности каждого земельного участка только к одной  зоне. Указанные границы устанавливаются по:</w:t>
      </w:r>
    </w:p>
    <w:p w:rsidR="00386DA8" w:rsidRPr="00B126AE" w:rsidRDefault="00386DA8" w:rsidP="008C1F5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красным линиям;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границам земельных участков;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границам коридоров инженерных коммуникаций;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административным границами поселка Носок;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иным границам.   </w:t>
      </w:r>
    </w:p>
    <w:p w:rsidR="00386DA8" w:rsidRPr="00B126AE" w:rsidRDefault="00386DA8" w:rsidP="008C1F5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Для земельных участков, расположенных в границах одной   территориальной зоны, устанавливается единый градостроительный  регламент.      </w:t>
      </w:r>
    </w:p>
    <w:p w:rsidR="00386DA8" w:rsidRPr="00B126AE" w:rsidRDefault="00386DA8" w:rsidP="008C1F55">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6. Границы санитарных зон промышленных предприятий  устанавливаются в соответствии с законодательством о санитарно- эпидемиологическом благополучии населения.  </w:t>
      </w:r>
    </w:p>
    <w:p w:rsidR="00386DA8" w:rsidRPr="00B126AE" w:rsidRDefault="00386DA8" w:rsidP="007B5734">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w:t>
      </w:r>
    </w:p>
    <w:p w:rsidR="00386DA8" w:rsidRPr="00B126AE" w:rsidRDefault="00386DA8" w:rsidP="007B5734">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Глава 3</w:t>
      </w:r>
    </w:p>
    <w:p w:rsidR="00386DA8" w:rsidRPr="00B126AE" w:rsidRDefault="00386DA8" w:rsidP="007B5734">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Градостроительные регламенты</w:t>
      </w:r>
    </w:p>
    <w:p w:rsidR="00386DA8" w:rsidRPr="00B126AE" w:rsidRDefault="00386DA8" w:rsidP="007B5734">
      <w:pPr>
        <w:pStyle w:val="ConsPlusTitle"/>
        <w:ind w:firstLine="708"/>
        <w:rPr>
          <w:rFonts w:ascii="Times New Roman" w:hAnsi="Times New Roman" w:cs="Times New Roman"/>
          <w:b w:val="0"/>
          <w:sz w:val="28"/>
          <w:szCs w:val="28"/>
        </w:rPr>
      </w:pPr>
    </w:p>
    <w:p w:rsidR="00386DA8" w:rsidRPr="00B126AE" w:rsidRDefault="00386DA8" w:rsidP="007B5734">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Градостроительные регламенты. Общие положения</w:t>
      </w:r>
    </w:p>
    <w:p w:rsidR="00386DA8" w:rsidRPr="00B126AE" w:rsidRDefault="00386DA8" w:rsidP="007B5734">
      <w:pPr>
        <w:pStyle w:val="ConsPlusTitle"/>
        <w:rPr>
          <w:rFonts w:ascii="Times New Roman" w:hAnsi="Times New Roman" w:cs="Times New Roman"/>
          <w:b w:val="0"/>
          <w:sz w:val="28"/>
          <w:szCs w:val="28"/>
        </w:rPr>
      </w:pPr>
    </w:p>
    <w:p w:rsidR="00386DA8" w:rsidRPr="00B126AE" w:rsidRDefault="00386DA8" w:rsidP="007B57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используются в процессе их застройки и последующей  эксплуатации объектов капитального строительства.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w:t>
      </w:r>
    </w:p>
    <w:p w:rsidR="00386DA8" w:rsidRPr="00B126AE" w:rsidRDefault="00386DA8" w:rsidP="007B57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p>
    <w:p w:rsidR="00386DA8" w:rsidRPr="00B126AE" w:rsidRDefault="00386DA8" w:rsidP="007B57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Действие градостроительных регламентов не распространяется на  земельные участки:   </w:t>
      </w:r>
    </w:p>
    <w:p w:rsidR="00386DA8" w:rsidRPr="00B126AE" w:rsidRDefault="00386DA8" w:rsidP="007B5734">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в границах территорий общего пользования;  </w:t>
      </w:r>
    </w:p>
    <w:p w:rsidR="00386DA8" w:rsidRPr="00B126AE" w:rsidRDefault="00386DA8" w:rsidP="007B5734">
      <w:pPr>
        <w:pStyle w:val="ConsPlusTitle"/>
        <w:ind w:firstLine="708"/>
        <w:rPr>
          <w:rFonts w:ascii="Times New Roman" w:hAnsi="Times New Roman" w:cs="Times New Roman"/>
          <w:b w:val="0"/>
          <w:sz w:val="28"/>
          <w:szCs w:val="28"/>
        </w:rPr>
      </w:pPr>
      <w:r w:rsidRPr="00B126AE">
        <w:rPr>
          <w:rFonts w:ascii="Times New Roman" w:hAnsi="Times New Roman" w:cs="Times New Roman"/>
          <w:b w:val="0"/>
          <w:sz w:val="28"/>
          <w:szCs w:val="28"/>
        </w:rPr>
        <w:t xml:space="preserve">- занятые линейными объектами.  </w:t>
      </w:r>
    </w:p>
    <w:p w:rsidR="00386DA8" w:rsidRPr="00B126AE" w:rsidRDefault="00386DA8" w:rsidP="007B573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Градостроительные регламенты не устанавливаются для земельных  участков из земель лесного фонда, земель водного фонда,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386DA8" w:rsidRPr="00B126AE" w:rsidRDefault="00386DA8" w:rsidP="002731F6">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Градостроительные регламенты устанавливаются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w:t>
      </w:r>
    </w:p>
    <w:p w:rsidR="00386DA8" w:rsidRPr="00B126AE" w:rsidRDefault="00386DA8" w:rsidP="00A0548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6. Виды разрешенного использования земельных участков и объектов капитального строительства классифицируются на:   </w:t>
      </w:r>
    </w:p>
    <w:p w:rsidR="00386DA8" w:rsidRPr="00B126AE" w:rsidRDefault="00386DA8" w:rsidP="00A0548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основные виды разрешенного использования;   </w:t>
      </w:r>
    </w:p>
    <w:p w:rsidR="00386DA8" w:rsidRPr="00B126AE" w:rsidRDefault="00386DA8" w:rsidP="00A0548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условно разрешенные виды использования;   </w:t>
      </w:r>
    </w:p>
    <w:p w:rsidR="00386DA8" w:rsidRPr="00B126AE" w:rsidRDefault="00386DA8" w:rsidP="00A0548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w:t>
      </w:r>
    </w:p>
    <w:p w:rsidR="00386DA8" w:rsidRPr="00B126AE" w:rsidRDefault="00386DA8" w:rsidP="001E673D">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7. Градостроительные регламенты по параметрам разрешенного  использования земельных участков и объектов капитального строительства  включают:   </w:t>
      </w:r>
    </w:p>
    <w:p w:rsidR="00386DA8" w:rsidRPr="00B126AE" w:rsidRDefault="00386DA8" w:rsidP="00AB1B5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размеры (минимальные и (или) максимальные) земельных участков,  включая линейные размеры предельной ширины участков по фронту улиц  (проездов) и предельной глубины участков;   </w:t>
      </w:r>
    </w:p>
    <w:p w:rsidR="00386DA8" w:rsidRPr="00B126AE" w:rsidRDefault="00386DA8" w:rsidP="00AB1B5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минимальные отступы построек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386DA8" w:rsidRPr="00B126AE" w:rsidRDefault="00386DA8" w:rsidP="00AB1B5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386DA8" w:rsidRPr="00B126AE" w:rsidRDefault="00386DA8" w:rsidP="00AB1B5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предельную (максимальную и (или) минимальную) этажность (высоту)  зданий, строений, сооружений;   </w:t>
      </w:r>
    </w:p>
    <w:p w:rsidR="00386DA8" w:rsidRPr="00B126AE" w:rsidRDefault="00386DA8" w:rsidP="00AB1B5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иные показатели.   </w:t>
      </w:r>
    </w:p>
    <w:p w:rsidR="00386DA8" w:rsidRPr="00B126AE" w:rsidRDefault="00386DA8" w:rsidP="00AB1B54">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Размеры, параметры и их сочетания устанавливаются к каждой  территориальной зоне индивидуально.  </w:t>
      </w:r>
    </w:p>
    <w:p w:rsidR="00386DA8" w:rsidRPr="00B126AE" w:rsidRDefault="00386DA8" w:rsidP="006341D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8. Ограничения видов и параметров использования земельных участков в целях обеспечения особых условий использования и режима хозяйственной деятельности могут устанавливаться в следующих зонах:   </w:t>
      </w:r>
    </w:p>
    <w:p w:rsidR="00386DA8" w:rsidRPr="00B126AE" w:rsidRDefault="00386DA8" w:rsidP="006341D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охранные зоны;   </w:t>
      </w:r>
    </w:p>
    <w:p w:rsidR="00386DA8" w:rsidRPr="00B126AE" w:rsidRDefault="00386DA8" w:rsidP="006341D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санитарно-защитные зоны. </w:t>
      </w:r>
    </w:p>
    <w:p w:rsidR="00386DA8" w:rsidRPr="00B126AE" w:rsidRDefault="00386DA8" w:rsidP="00436F40">
      <w:pPr>
        <w:pStyle w:val="ConsPlusTitle"/>
        <w:ind w:firstLine="708"/>
        <w:jc w:val="both"/>
        <w:rPr>
          <w:rFonts w:ascii="Times New Roman" w:hAnsi="Times New Roman" w:cs="Times New Roman"/>
          <w:b w:val="0"/>
          <w:sz w:val="28"/>
          <w:szCs w:val="28"/>
        </w:rPr>
      </w:pPr>
    </w:p>
    <w:p w:rsidR="00386DA8" w:rsidRPr="00B126AE" w:rsidRDefault="00386DA8" w:rsidP="00436F40">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Виды разрешенного использования земельных участков и</w:t>
      </w:r>
    </w:p>
    <w:p w:rsidR="00386DA8" w:rsidRPr="00B126AE" w:rsidRDefault="00386DA8" w:rsidP="00436F40">
      <w:pPr>
        <w:pStyle w:val="ConsPlusTitle"/>
        <w:jc w:val="center"/>
        <w:rPr>
          <w:rFonts w:ascii="Times New Roman" w:hAnsi="Times New Roman" w:cs="Times New Roman"/>
          <w:sz w:val="28"/>
          <w:szCs w:val="28"/>
        </w:rPr>
      </w:pPr>
      <w:r w:rsidRPr="00B126AE">
        <w:rPr>
          <w:rFonts w:ascii="Times New Roman" w:hAnsi="Times New Roman" w:cs="Times New Roman"/>
          <w:sz w:val="28"/>
          <w:szCs w:val="28"/>
        </w:rPr>
        <w:t>объектов капитального строительства</w:t>
      </w:r>
    </w:p>
    <w:p w:rsidR="00386DA8" w:rsidRPr="00B126AE" w:rsidRDefault="00386DA8" w:rsidP="00436F40">
      <w:pPr>
        <w:pStyle w:val="ConsPlusTitle"/>
        <w:ind w:firstLine="708"/>
        <w:jc w:val="both"/>
        <w:rPr>
          <w:rFonts w:ascii="Times New Roman" w:hAnsi="Times New Roman" w:cs="Times New Roman"/>
          <w:sz w:val="28"/>
          <w:szCs w:val="28"/>
        </w:rPr>
      </w:pP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Жилые зоны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Ж1 - Зона застройки индивидуальными жилыми домами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малоэтажной (1-2 этажа) индивидуальной жилой застройки  выделена для обеспечения правовых условий формирования кварталов  комфортного жилья с низкой плотностью застройки, посредством  преимущественного размещения отдельно стоящих одноквартирных домов и  блокированных жилых двух- и четырёх- квартирных домов, при соблюдении  нижеприведенных видов разрешенного использования земельных участков и  объектов капитального строительства.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отдельно стоящие односемейные жилые дома усадебного типа;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блокированные жилые дома с земельными участками.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Условно разрешенные виды использования: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детский сад, иные объекты дошкольного воспитания;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предприятия общественного питания (кафе, столовые);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хлебопекарня;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помещения для занятий спортом (спортплощадка);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аптека, амбулаторно-поликлиническое учреждение;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почтовое отделение, телеграфные и телефонные станции;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объекты бытового обслуживания в нежилом здании;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магазины товаров первой необходимости;  </w:t>
      </w:r>
    </w:p>
    <w:p w:rsidR="00386DA8" w:rsidRPr="00B126AE" w:rsidRDefault="00386DA8" w:rsidP="00436F4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временные объекты торговли;   </w:t>
      </w:r>
    </w:p>
    <w:p w:rsidR="00386DA8" w:rsidRPr="00B126AE" w:rsidRDefault="00386DA8" w:rsidP="002D174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гостиница;   </w:t>
      </w:r>
    </w:p>
    <w:p w:rsidR="00386DA8" w:rsidRPr="00B126AE" w:rsidRDefault="00386DA8" w:rsidP="002D174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конторы организаций в нежилом здании;   </w:t>
      </w:r>
    </w:p>
    <w:p w:rsidR="00386DA8" w:rsidRPr="00B126AE" w:rsidRDefault="00386DA8" w:rsidP="002D174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учреждения жилищно-коммунального хозяйства.</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Вспомогательные виды разрешенного использования в соответствии  с  санитарными и противопожарными нормами: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хозяйственные постройки и строения для содержания мелкого  домашнего скота и птицы;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индивидуальные бани, надворные туалеты;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строения для занятий индивидуальной трудовой деятельностью;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площадки для мусоросборников;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объекты пожарной охраны (гидранты, противопожарные резервуары).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Ж2 - Зона застройки малоэтажными многоквартирными жилыми  домами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малоэтажной многоквартирной жилой застройки выделена для  обеспечения правовых условий формирования кварталов средней плотности  с размещением многоквартирных жилых домов этажностью не выше 2-х  этажей, при соблюдении нижеприведенных видов разрешенного  использования земельных участков и объектов капитального строительства.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многоквартирные жилые дома не выше 2-х этажей;</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котельная.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Условно разрешенные виды использования: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блокированные 2-4-х квартирные жилые дома с приусадебными  участками для размещения хозяйственных построек;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одноквартирные жилые дома с приусадебными участками для  размещения хозяйственных построек;  </w:t>
      </w:r>
    </w:p>
    <w:p w:rsidR="00386DA8" w:rsidRPr="00B126AE" w:rsidRDefault="00386DA8" w:rsidP="0035716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детский сад, школа;  </w:t>
      </w:r>
    </w:p>
    <w:p w:rsidR="00386DA8" w:rsidRPr="00B126AE" w:rsidRDefault="00386DA8" w:rsidP="0035716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здания для административно-хозяйственных и общественных  учреждений, конторы;   </w:t>
      </w:r>
    </w:p>
    <w:p w:rsidR="00386DA8" w:rsidRPr="00B126AE" w:rsidRDefault="00386DA8" w:rsidP="0035716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культовые объекты;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клубные помещения многоцелевого и специализированного назначения;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почтовые отделения, телеграфные и телефонные станции;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магазины, магазины специализированные;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временные сооружения для мелкорозничной торговли (прилавки,  киоски)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парикмахерская, баня;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объекты бытового обслуживания (ремонтные мастерские бытовой  техники);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аптека, поликлиника, больница, станция скорой помощи;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гостиница;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объекты жилищно-коммунального хозяйства;  </w:t>
      </w:r>
    </w:p>
    <w:p w:rsidR="00386DA8" w:rsidRPr="00B126AE" w:rsidRDefault="00386DA8" w:rsidP="009F66EC">
      <w:pPr>
        <w:pStyle w:val="ConsPlusTitle"/>
        <w:ind w:firstLine="708"/>
        <w:jc w:val="both"/>
        <w:rPr>
          <w:rFonts w:ascii="Times New Roman" w:hAnsi="Times New Roman" w:cs="Times New Roman"/>
          <w:b w:val="0"/>
          <w:sz w:val="28"/>
          <w:szCs w:val="28"/>
        </w:rPr>
      </w:pP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2. Общественно-деловые зоны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ОД1 - Общественно-деловая зона  </w:t>
      </w:r>
    </w:p>
    <w:p w:rsidR="00386DA8" w:rsidRPr="00B126AE" w:rsidRDefault="00386DA8" w:rsidP="009F66EC">
      <w:pPr>
        <w:pStyle w:val="ConsPlusTitle"/>
        <w:ind w:firstLine="708"/>
        <w:jc w:val="both"/>
        <w:rPr>
          <w:rFonts w:ascii="Times New Roman" w:hAnsi="Times New Roman" w:cs="Times New Roman"/>
          <w:b w:val="0"/>
          <w:sz w:val="28"/>
          <w:szCs w:val="28"/>
        </w:rPr>
      </w:pP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Общественно деловая зона выделена для обеспечения правовых  условий формирования земельных участков, где сочетаются  административные и управленческие учреждения, объекты культуры, торговли,  общественного питания, социального и коммунально-бытового назначения,  образования и иных объектов, связанных с обеспечением жизнедеятельности  граждан, при соблюдении нижеприведенных видов разрешенного  использования земельных участков и объектов капитального строительства.  </w:t>
      </w:r>
    </w:p>
    <w:p w:rsidR="00386DA8" w:rsidRPr="00B126AE" w:rsidRDefault="00386DA8" w:rsidP="009F66E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Основные виды разрешенного использования:   </w:t>
      </w:r>
    </w:p>
    <w:p w:rsidR="00386DA8" w:rsidRPr="00B126AE" w:rsidRDefault="00386DA8" w:rsidP="0085017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здания административно-хозяйственного назначения, общественных  организаций;  </w:t>
      </w:r>
    </w:p>
    <w:p w:rsidR="00386DA8" w:rsidRPr="00B126AE" w:rsidRDefault="00386DA8" w:rsidP="0085017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здания учреждений воспитания и образования;   </w:t>
      </w:r>
    </w:p>
    <w:p w:rsidR="00386DA8" w:rsidRPr="00B126AE" w:rsidRDefault="00386DA8" w:rsidP="0085017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здания учреждений социального обеспечения;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аптеки;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здания учреждений культуры;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культовые объекты;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предприятия торговли, общественного питания и бытового  обслуживания;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гостиницы;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здания кредитно-финансовых учреждений и предприятий связи;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здания библиотек, архивов;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конторы и предприятия бизнеса;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многоквартирные жилые дома.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временные объекты торговли;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рынок открытый;  </w:t>
      </w:r>
    </w:p>
    <w:p w:rsidR="00386DA8" w:rsidRPr="00B126AE" w:rsidRDefault="00386DA8" w:rsidP="005E5EDC">
      <w:pPr>
        <w:pStyle w:val="ConsPlusTitle"/>
        <w:ind w:firstLine="708"/>
        <w:jc w:val="both"/>
        <w:rPr>
          <w:rFonts w:ascii="Times New Roman" w:hAnsi="Times New Roman" w:cs="Times New Roman"/>
          <w:b w:val="0"/>
          <w:sz w:val="28"/>
          <w:szCs w:val="28"/>
        </w:rPr>
      </w:pP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ОД2.1 - Зона учреждений здравоохранения  </w:t>
      </w:r>
    </w:p>
    <w:p w:rsidR="00386DA8" w:rsidRPr="00B126AE" w:rsidRDefault="00386DA8" w:rsidP="005E5EDC">
      <w:pPr>
        <w:pStyle w:val="ConsPlusTitle"/>
        <w:ind w:firstLine="708"/>
        <w:jc w:val="both"/>
        <w:rPr>
          <w:rFonts w:ascii="Times New Roman" w:hAnsi="Times New Roman" w:cs="Times New Roman"/>
          <w:b w:val="0"/>
          <w:sz w:val="28"/>
          <w:szCs w:val="28"/>
        </w:rPr>
      </w:pP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учреждений здравоохранения выделена для создания правовых  условий формирования земельных участков для размещения и развития  соответствующих объектов при соблюдении нижеприведенных видов разрешенного использования земельных участков и объектов капитального  </w:t>
      </w:r>
    </w:p>
    <w:p w:rsidR="00386DA8" w:rsidRPr="00B126AE" w:rsidRDefault="00386DA8" w:rsidP="005E5EDC">
      <w:pPr>
        <w:pStyle w:val="ConsPlusTitle"/>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строительства.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больницы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здания амбулаторно-поликлинических учреждений;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станция скорой помощи;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аптека.  </w:t>
      </w:r>
    </w:p>
    <w:p w:rsidR="00386DA8" w:rsidRPr="00B126AE" w:rsidRDefault="00386DA8" w:rsidP="005E5ED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Условно разрешенные виды использования:   </w:t>
      </w:r>
    </w:p>
    <w:p w:rsidR="00386DA8" w:rsidRPr="00B126AE" w:rsidRDefault="00386DA8" w:rsidP="006341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культовые объекты.</w:t>
      </w:r>
    </w:p>
    <w:p w:rsidR="00386DA8" w:rsidRPr="00B126AE" w:rsidRDefault="00386DA8" w:rsidP="00341871">
      <w:pPr>
        <w:pStyle w:val="ConsPlusTitle"/>
        <w:ind w:firstLine="708"/>
        <w:jc w:val="both"/>
        <w:rPr>
          <w:rFonts w:ascii="Times New Roman" w:hAnsi="Times New Roman" w:cs="Times New Roman"/>
          <w:b w:val="0"/>
          <w:sz w:val="28"/>
          <w:szCs w:val="28"/>
        </w:rPr>
      </w:pP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ОД2.2 - Зона учреждений образования  </w:t>
      </w:r>
    </w:p>
    <w:p w:rsidR="00386DA8" w:rsidRPr="00B126AE" w:rsidRDefault="00386DA8" w:rsidP="00341871">
      <w:pPr>
        <w:pStyle w:val="ConsPlusTitle"/>
        <w:ind w:firstLine="708"/>
        <w:jc w:val="both"/>
        <w:rPr>
          <w:rFonts w:ascii="Times New Roman" w:hAnsi="Times New Roman" w:cs="Times New Roman"/>
          <w:b w:val="0"/>
          <w:sz w:val="28"/>
          <w:szCs w:val="28"/>
        </w:rPr>
      </w:pP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учреждений образования выделена для создания правовых  условий формирования земельных участков для размещения и развития  соответствующих объектов при соблюдении нижеприведенных видов  разрешенного использования земельных участков и объектов капитального  строительства.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общеобразовательная школа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интернат;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спортивные площадки;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учебные мастерские;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объекты коммунального обслуживания.  </w:t>
      </w:r>
    </w:p>
    <w:p w:rsidR="00386DA8" w:rsidRPr="00B126AE" w:rsidRDefault="00386DA8" w:rsidP="00341871">
      <w:pPr>
        <w:pStyle w:val="ConsPlusTitle"/>
        <w:ind w:firstLine="708"/>
        <w:jc w:val="both"/>
        <w:rPr>
          <w:rFonts w:ascii="Times New Roman" w:hAnsi="Times New Roman" w:cs="Times New Roman"/>
          <w:b w:val="0"/>
          <w:sz w:val="28"/>
          <w:szCs w:val="28"/>
        </w:rPr>
      </w:pP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ОД2.3 - Зона учреждений детского дошкольного воспитания  </w:t>
      </w:r>
    </w:p>
    <w:p w:rsidR="00386DA8" w:rsidRPr="00B126AE" w:rsidRDefault="00386DA8" w:rsidP="00341871">
      <w:pPr>
        <w:pStyle w:val="ConsPlusTitle"/>
        <w:ind w:firstLine="708"/>
        <w:jc w:val="both"/>
        <w:rPr>
          <w:rFonts w:ascii="Times New Roman" w:hAnsi="Times New Roman" w:cs="Times New Roman"/>
          <w:b w:val="0"/>
          <w:sz w:val="28"/>
          <w:szCs w:val="28"/>
        </w:rPr>
      </w:pP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учреждений детского дошкольного воспитания выделена для создания правовых условий формирования земельных участков для размещения и развития соответствующих объектов при соблюдении нижеприведенных видов разрешенного использования земельных участков и  объектов капитального строительства.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детский сад;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детские ясли.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w:t>
      </w:r>
    </w:p>
    <w:p w:rsidR="00386DA8" w:rsidRPr="00B126AE" w:rsidRDefault="00386DA8" w:rsidP="00341871">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3. Производственная зона  </w:t>
      </w:r>
    </w:p>
    <w:p w:rsidR="00386DA8" w:rsidRPr="00B126AE" w:rsidRDefault="00386DA8" w:rsidP="00E901DF">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Производственная зона выделена для обеспечения правовых условий формирования земельных участков, на которых осуществляется производственная деятельность с различными нормативами воздействия на  окружающую среду и территорий для размещения коммунальных и складских объектов.  </w:t>
      </w:r>
    </w:p>
    <w:p w:rsidR="00386DA8" w:rsidRPr="00B126AE" w:rsidRDefault="00386DA8" w:rsidP="00781B57">
      <w:pPr>
        <w:pStyle w:val="ConsPlusTitle"/>
        <w:ind w:firstLine="708"/>
        <w:jc w:val="both"/>
        <w:rPr>
          <w:rFonts w:ascii="Times New Roman" w:hAnsi="Times New Roman" w:cs="Times New Roman"/>
          <w:b w:val="0"/>
          <w:sz w:val="28"/>
          <w:szCs w:val="28"/>
        </w:rPr>
      </w:pP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КС - Коммунально-складская зона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объекты складского назначения различного профиля;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ледники;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базы для хранения продукции и материалов;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предприятия жилищно-коммунального хозяйства;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сооружения для постоянного хранения транспортных средств.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Условно разрешенные виды использования: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антенны сотовой, радиорелейной, спутниковой связи;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магазины розничной торговли;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временные павильоны, киоски розничной торговли.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Вспомогательные виды разрешенного использования: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объекты технического и инженерного обслуживания;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административные здания, конторы организаций;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помещения обслуживающего персонала, охраны предприятий.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ИВ - Зона источника водоснабжения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Зона источника водоснабжения выделена для обеспечения правовых условий в формировании земельного участка, на котором осуществляется  деятельность по эксплуатации объекта питьевого и хозяйственного  водоснабжения. В данной зоне устанавливается специальный режим и  определяется комплекс мероприятий, направленных на предупреждение  ухудшения качества воды.</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781B57">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сооружения для хранения воды (РЧВ);   </w:t>
      </w:r>
    </w:p>
    <w:p w:rsidR="00386DA8" w:rsidRPr="00B126AE" w:rsidRDefault="00386DA8" w:rsidP="009F43CD">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сооружения для перекачки воды (НПС).   </w:t>
      </w:r>
    </w:p>
    <w:p w:rsidR="00386DA8" w:rsidRPr="00B126AE" w:rsidRDefault="00386DA8" w:rsidP="009F43CD">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Предельные размеры земельного участка и предельные параметры разрешенного строительства устанавливаются в соответствии с утвержденной   технической документацией.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Зоны инженерной и транспортной инфраструктур  </w:t>
      </w:r>
    </w:p>
    <w:p w:rsidR="00386DA8" w:rsidRPr="00B126AE" w:rsidRDefault="00386DA8" w:rsidP="00F37A50">
      <w:pPr>
        <w:pStyle w:val="ConsPlusTitle"/>
        <w:ind w:firstLine="708"/>
        <w:jc w:val="both"/>
        <w:rPr>
          <w:rFonts w:ascii="Times New Roman" w:hAnsi="Times New Roman" w:cs="Times New Roman"/>
          <w:b w:val="0"/>
          <w:sz w:val="28"/>
          <w:szCs w:val="28"/>
        </w:rPr>
      </w:pP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инженерной и транспортной инфраструктур выделена для  обеспечения правовых условий формирования земельных участков,   обеспечивающих размещение производственных объектов и сооружений транспорта (автомобильного, воздушного и речного).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ВТ - Зона воздушного транспорта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объекты, связанные с содержанием, строительством, ремонтом  сооружений и устройств воздушного транспорта.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Условно разрешенные виды использования: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виды использования недвижимости, не нарушающие требования к  содержанию земельных участков, предоставленных предприятию, учреждению  и организации воздушного транспорта, а также земельные участки для  размещения различных шумозащитных сооружений и устройств.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Вспомогательные виды разрешенного использования: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сооружения для постоянного и временного хранения транспортных  средств;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предприятия и учреждения по обслуживанию пассажиров;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инженерные сооружения.  </w:t>
      </w:r>
    </w:p>
    <w:p w:rsidR="00386DA8" w:rsidRPr="00B126AE" w:rsidRDefault="00386DA8" w:rsidP="00F37A50">
      <w:pPr>
        <w:pStyle w:val="ConsPlusTitle"/>
        <w:ind w:firstLine="708"/>
        <w:jc w:val="both"/>
        <w:rPr>
          <w:rFonts w:ascii="Times New Roman" w:hAnsi="Times New Roman" w:cs="Times New Roman"/>
          <w:b w:val="0"/>
          <w:sz w:val="28"/>
          <w:szCs w:val="28"/>
        </w:rPr>
      </w:pP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РТ - Зона речного транспорта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Основные виды разрешенного использования: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объекты, связанные с содержанием, строительством, ремонтом  сооружений и устройств речного транспорта.   </w:t>
      </w:r>
    </w:p>
    <w:p w:rsidR="00386DA8" w:rsidRPr="00B126AE" w:rsidRDefault="00386DA8" w:rsidP="00F37A5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Условно разрешенные виды использования:   </w:t>
      </w:r>
    </w:p>
    <w:p w:rsidR="00386DA8" w:rsidRPr="00B126AE" w:rsidRDefault="00386DA8" w:rsidP="00023159">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виды использования недвижимости, не нарушающие требования к  содержанию земельных участков, предоставленных предприятию, учреждению  и организации речного транспорта, а также земельные участки для  размещения различных сооружений и устройств.   </w:t>
      </w:r>
    </w:p>
    <w:p w:rsidR="00386DA8" w:rsidRPr="00B126AE" w:rsidRDefault="00386DA8" w:rsidP="00023159">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Вспомогательные виды разрешенного использования: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сооружения для постоянного и временного хранения транспортных  средств;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предприятия и учреждения по обслуживанию пассажиров;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инженерные сооружения.  </w:t>
      </w:r>
    </w:p>
    <w:p w:rsidR="00386DA8" w:rsidRPr="00B126AE" w:rsidRDefault="00386DA8" w:rsidP="00B669AA">
      <w:pPr>
        <w:pStyle w:val="ConsPlusTitle"/>
        <w:ind w:firstLine="708"/>
        <w:jc w:val="both"/>
        <w:rPr>
          <w:rFonts w:ascii="Times New Roman" w:hAnsi="Times New Roman" w:cs="Times New Roman"/>
          <w:b w:val="0"/>
          <w:sz w:val="28"/>
          <w:szCs w:val="28"/>
        </w:rPr>
      </w:pP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Зоны специального назначения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СН - Зона специального назначения  </w:t>
      </w:r>
    </w:p>
    <w:p w:rsidR="00386DA8" w:rsidRPr="00B126AE" w:rsidRDefault="00386DA8" w:rsidP="00B669AA">
      <w:pPr>
        <w:pStyle w:val="ConsPlusTitle"/>
        <w:ind w:firstLine="708"/>
        <w:jc w:val="both"/>
        <w:rPr>
          <w:rFonts w:ascii="Times New Roman" w:hAnsi="Times New Roman" w:cs="Times New Roman"/>
          <w:b w:val="0"/>
          <w:sz w:val="28"/>
          <w:szCs w:val="28"/>
        </w:rPr>
      </w:pP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Основные виды разрешенного использования: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закрытое кладбище (без права захоронения).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Вспомогательные виды разрешенного использования: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культовые сооружения.  </w:t>
      </w:r>
    </w:p>
    <w:p w:rsidR="00386DA8" w:rsidRDefault="00386DA8" w:rsidP="00B669AA">
      <w:pPr>
        <w:pStyle w:val="ConsPlusTitle"/>
        <w:ind w:firstLine="709"/>
        <w:jc w:val="center"/>
        <w:rPr>
          <w:rFonts w:ascii="Times New Roman" w:hAnsi="Times New Roman" w:cs="Times New Roman"/>
          <w:b w:val="0"/>
          <w:sz w:val="28"/>
          <w:szCs w:val="28"/>
        </w:rPr>
      </w:pPr>
    </w:p>
    <w:p w:rsidR="00386DA8" w:rsidRPr="00B126AE" w:rsidRDefault="00386DA8" w:rsidP="00B669AA">
      <w:pPr>
        <w:pStyle w:val="ConsPlusTitle"/>
        <w:ind w:firstLine="709"/>
        <w:jc w:val="center"/>
        <w:rPr>
          <w:rFonts w:ascii="Times New Roman" w:hAnsi="Times New Roman" w:cs="Times New Roman"/>
          <w:sz w:val="28"/>
          <w:szCs w:val="28"/>
        </w:rPr>
      </w:pPr>
      <w:r w:rsidRPr="00B126AE">
        <w:rPr>
          <w:rFonts w:ascii="Times New Roman" w:hAnsi="Times New Roman" w:cs="Times New Roman"/>
          <w:sz w:val="28"/>
          <w:szCs w:val="28"/>
        </w:rPr>
        <w:t>Предельные (минимальные и (или) максимальные) размеры</w:t>
      </w:r>
    </w:p>
    <w:p w:rsidR="00386DA8" w:rsidRPr="00B126AE" w:rsidRDefault="00386DA8" w:rsidP="00B669AA">
      <w:pPr>
        <w:pStyle w:val="ConsPlusTitle"/>
        <w:ind w:firstLine="709"/>
        <w:jc w:val="center"/>
        <w:rPr>
          <w:rFonts w:ascii="Times New Roman" w:hAnsi="Times New Roman" w:cs="Times New Roman"/>
          <w:sz w:val="28"/>
          <w:szCs w:val="28"/>
        </w:rPr>
      </w:pPr>
      <w:r w:rsidRPr="00B126AE">
        <w:rPr>
          <w:rFonts w:ascii="Times New Roman" w:hAnsi="Times New Roman" w:cs="Times New Roman"/>
          <w:sz w:val="28"/>
          <w:szCs w:val="28"/>
        </w:rPr>
        <w:t>земельных участков и предельные параметры</w:t>
      </w:r>
    </w:p>
    <w:p w:rsidR="00386DA8" w:rsidRPr="00B126AE" w:rsidRDefault="00386DA8" w:rsidP="00B669AA">
      <w:pPr>
        <w:pStyle w:val="ConsPlusTitle"/>
        <w:ind w:firstLine="709"/>
        <w:jc w:val="center"/>
        <w:rPr>
          <w:rFonts w:ascii="Times New Roman" w:hAnsi="Times New Roman" w:cs="Times New Roman"/>
          <w:sz w:val="28"/>
          <w:szCs w:val="28"/>
        </w:rPr>
      </w:pPr>
      <w:r w:rsidRPr="00B126AE">
        <w:rPr>
          <w:rFonts w:ascii="Times New Roman" w:hAnsi="Times New Roman" w:cs="Times New Roman"/>
          <w:sz w:val="28"/>
          <w:szCs w:val="28"/>
        </w:rPr>
        <w:t>разрешенного строительства, реконструкции объектов</w:t>
      </w:r>
    </w:p>
    <w:p w:rsidR="00386DA8" w:rsidRPr="00B126AE" w:rsidRDefault="00386DA8" w:rsidP="00B669AA">
      <w:pPr>
        <w:pStyle w:val="ConsPlusTitle"/>
        <w:ind w:firstLine="709"/>
        <w:jc w:val="center"/>
        <w:rPr>
          <w:rFonts w:ascii="Times New Roman" w:hAnsi="Times New Roman" w:cs="Times New Roman"/>
          <w:sz w:val="28"/>
          <w:szCs w:val="28"/>
        </w:rPr>
      </w:pPr>
      <w:r w:rsidRPr="00B126AE">
        <w:rPr>
          <w:rFonts w:ascii="Times New Roman" w:hAnsi="Times New Roman" w:cs="Times New Roman"/>
          <w:sz w:val="28"/>
          <w:szCs w:val="28"/>
        </w:rPr>
        <w:t>капитального строительства</w:t>
      </w:r>
    </w:p>
    <w:p w:rsidR="00386DA8" w:rsidRPr="00B126AE" w:rsidRDefault="00386DA8" w:rsidP="00B669AA">
      <w:pPr>
        <w:pStyle w:val="ConsPlusTitle"/>
        <w:ind w:firstLine="708"/>
        <w:jc w:val="both"/>
        <w:rPr>
          <w:rFonts w:ascii="Times New Roman" w:hAnsi="Times New Roman" w:cs="Times New Roman"/>
          <w:b w:val="0"/>
          <w:sz w:val="28"/>
          <w:szCs w:val="28"/>
        </w:rPr>
      </w:pP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застройки индивидуальными жилыми домами - Ж1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Минимальная площадь участка: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для жилых домов усадебного типа – 400 м2 (включая площадь  застройки);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для блокированных жилых домов (из расчета на одну квартиру) - 250 м2 (включая площадь застройки).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2. Минимальное расстояние между фронтальной границей участка и  основным строением –  3 м, кроме (зданий построенных до 01.01 2012 г.)  </w:t>
      </w:r>
    </w:p>
    <w:p w:rsidR="00386DA8" w:rsidRPr="00B126AE" w:rsidRDefault="00386DA8" w:rsidP="00B669AA">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Минимальное расстояние от границ земельного участка до строения,  а также между строениями:   </w:t>
      </w:r>
    </w:p>
    <w:p w:rsidR="00386DA8" w:rsidRPr="00B126AE" w:rsidRDefault="00386DA8" w:rsidP="00AD71CB">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3.1. От границ соседнего участка до: основного строения – 3 м;  хозяйственных и прочих строений – 1 м;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3.2. От основных строений до отдельно стоящих хозяйственных и прочих  строений – в соответствии с требованиями СНиП 2.07.01-89*, Санитарными  правилами содержания населенных мест (№ 469080), (СанПиН 42-128-4690-88).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Условия застройки: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1. Расстояния измеряются до наружных граней стен строений.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Высота зданий: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3.1. Для всех основных строений количество надземных этажей – до двух  с возможным использованием (дополнительно) мансардного этажа и высота  от уровня земли: до верха плоской кровли – не более 9,6 м; до конька скатной   кровли – не более 13,6 м.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3.2. Для всех вспомогательных строений высота от уровня земли: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до верха плоской кровли не более 4 м;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до конька скатной кровли – не более 7 м.   </w:t>
      </w:r>
    </w:p>
    <w:p w:rsidR="00386DA8" w:rsidRPr="00B126AE" w:rsidRDefault="00386DA8" w:rsidP="00B126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Ограничения, связанные с размещением оконных проемов,  выходящих на соседние землевладения: расстояния от окон жилых  помещений до хозяйственных и прочих строений, расположенных на соседних  участках, должно быть не менее 6 м.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Требования к ограждению земельных участков: во снегозаносов ограждения участков не допускаются.  </w:t>
      </w:r>
    </w:p>
    <w:p w:rsidR="00386DA8" w:rsidRPr="00B126AE" w:rsidRDefault="00386DA8" w:rsidP="001A7C0C">
      <w:pPr>
        <w:pStyle w:val="ConsPlusTitle"/>
        <w:ind w:firstLine="708"/>
        <w:jc w:val="both"/>
        <w:rPr>
          <w:rFonts w:ascii="Times New Roman" w:hAnsi="Times New Roman" w:cs="Times New Roman"/>
          <w:b w:val="0"/>
          <w:sz w:val="28"/>
          <w:szCs w:val="28"/>
        </w:rPr>
      </w:pP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Зона застройки многоквартирными жилыми домами – Ж2  </w:t>
      </w:r>
    </w:p>
    <w:p w:rsidR="00386DA8" w:rsidRPr="00B126AE" w:rsidRDefault="00386DA8" w:rsidP="001A7C0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w:t>
      </w:r>
    </w:p>
    <w:p w:rsidR="00386DA8" w:rsidRPr="00B126AE" w:rsidRDefault="00386DA8" w:rsidP="00884D28">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1. Минимальная площадь участка многоквартирного жилого дома – из  расчета 25 м2 на 1 человека.   </w:t>
      </w:r>
    </w:p>
    <w:p w:rsidR="00386DA8" w:rsidRPr="00B126AE" w:rsidRDefault="00386DA8" w:rsidP="00884D28">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2. Минимальные расстояния от границ землевладений до строений, а также между строениями: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между фронтальной границей участка и основным строением – не   менее 3-х метров;</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от границ соседнего участка до: основного строения – 3 м;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от границ хозяйственных и прочих строений – 1 м;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 от основных строений до отдельно стоящих хозяйственных и прочих  строений – в соответствии с требованиями СНиП 2.07.01-89*, Санитарными  правилами содержания территории населенных мест №469080.  </w:t>
      </w:r>
    </w:p>
    <w:p w:rsidR="00386DA8" w:rsidRPr="00B126AE" w:rsidRDefault="00386DA8" w:rsidP="00D6650E">
      <w:pPr>
        <w:pStyle w:val="ConsPlusTitle"/>
        <w:ind w:firstLine="708"/>
        <w:jc w:val="both"/>
        <w:rPr>
          <w:rFonts w:ascii="Times New Roman" w:hAnsi="Times New Roman" w:cs="Times New Roman"/>
          <w:b w:val="0"/>
          <w:sz w:val="28"/>
          <w:szCs w:val="28"/>
        </w:rPr>
      </w:pP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Условия застройки: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1. Расстояния измеряются до наружных граней стен строений.</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2. Высота зданий:</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Для всех основных строений количество надземных этажей – до трех с  возможным использованием (дополнительно) мансардного этажа и высота  от уровня земли:   - до верха плоской кровли – не более 11,6 м;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до конька скатной кровли – не более 16 м.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Для всех вспомогательных строений высота от уровня земли: до верха  плоской кровли – не более 4,0 м;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до конька скатной кровли – не более 7 м. Как исключение: шпили,  башни, флагштоки – без ограничения.  </w:t>
      </w:r>
    </w:p>
    <w:p w:rsidR="00386DA8" w:rsidRPr="00B126AE" w:rsidRDefault="00386DA8" w:rsidP="00D6650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3. Предприятия обслуживания, разрешенные «по праву застройки»,  размещаются в первых этажах выходящих на улицы жилых домов или  пристраиваются к ним при условии, что загрузка предприятий и вход для  посетителей располагаются со стороны улицы.   </w:t>
      </w:r>
    </w:p>
    <w:p w:rsidR="00386DA8" w:rsidRPr="00B126AE" w:rsidRDefault="00386DA8" w:rsidP="002A62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4. Размещение вспомогательных строений со стороны улицы не  допускается.  </w:t>
      </w:r>
    </w:p>
    <w:p w:rsidR="00386DA8" w:rsidRPr="00B126AE" w:rsidRDefault="00386DA8" w:rsidP="002A6285">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5. Ограничения, связанные с размещением оконных проемов,  выходящих на соседние землевладения:   </w:t>
      </w:r>
    </w:p>
    <w:p w:rsidR="00386DA8" w:rsidRPr="00B126AE" w:rsidRDefault="00386DA8" w:rsidP="000456F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расстояние от окон жилых помещений до хозяйственных построек и  прочих строений, расположенных на соседних участках, должно быть не  менее 6 м.   </w:t>
      </w:r>
    </w:p>
    <w:p w:rsidR="00386DA8" w:rsidRPr="00B126AE" w:rsidRDefault="00386DA8" w:rsidP="000456FC">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6. Ограждения участков не допускаются.  </w:t>
      </w:r>
    </w:p>
    <w:p w:rsidR="00386DA8" w:rsidRPr="00B126AE" w:rsidRDefault="00386DA8" w:rsidP="000456FC">
      <w:pPr>
        <w:pStyle w:val="ConsPlusTitle"/>
        <w:ind w:firstLine="708"/>
        <w:jc w:val="both"/>
        <w:rPr>
          <w:rFonts w:ascii="Times New Roman" w:hAnsi="Times New Roman" w:cs="Times New Roman"/>
          <w:b w:val="0"/>
          <w:sz w:val="28"/>
          <w:szCs w:val="28"/>
        </w:rPr>
      </w:pPr>
    </w:p>
    <w:p w:rsidR="00386DA8" w:rsidRPr="00067477" w:rsidRDefault="00386DA8" w:rsidP="000456FC">
      <w:pPr>
        <w:pStyle w:val="ConsPlusTitle"/>
        <w:ind w:firstLine="708"/>
        <w:jc w:val="center"/>
        <w:rPr>
          <w:rFonts w:ascii="Times New Roman" w:hAnsi="Times New Roman" w:cs="Times New Roman"/>
          <w:sz w:val="28"/>
          <w:szCs w:val="28"/>
        </w:rPr>
      </w:pPr>
    </w:p>
    <w:p w:rsidR="00386DA8" w:rsidRPr="00067477" w:rsidRDefault="00386DA8" w:rsidP="000456FC">
      <w:pPr>
        <w:pStyle w:val="ConsPlusTitle"/>
        <w:ind w:firstLine="708"/>
        <w:jc w:val="center"/>
        <w:rPr>
          <w:rFonts w:ascii="Times New Roman" w:hAnsi="Times New Roman" w:cs="Times New Roman"/>
          <w:sz w:val="28"/>
          <w:szCs w:val="28"/>
        </w:rPr>
      </w:pPr>
    </w:p>
    <w:p w:rsidR="00386DA8" w:rsidRPr="00B126AE" w:rsidRDefault="00386DA8" w:rsidP="000456FC">
      <w:pPr>
        <w:pStyle w:val="ConsPlusTitle"/>
        <w:ind w:firstLine="708"/>
        <w:jc w:val="center"/>
        <w:rPr>
          <w:rFonts w:ascii="Times New Roman" w:hAnsi="Times New Roman" w:cs="Times New Roman"/>
          <w:sz w:val="28"/>
          <w:szCs w:val="28"/>
        </w:rPr>
      </w:pPr>
      <w:r w:rsidRPr="00B126AE">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w:t>
      </w:r>
    </w:p>
    <w:p w:rsidR="00386DA8" w:rsidRPr="00B126AE" w:rsidRDefault="00386DA8" w:rsidP="000456FC">
      <w:pPr>
        <w:pStyle w:val="ConsPlusTitle"/>
        <w:ind w:firstLine="708"/>
        <w:jc w:val="both"/>
        <w:rPr>
          <w:rFonts w:ascii="Times New Roman" w:hAnsi="Times New Roman" w:cs="Times New Roman"/>
          <w:b w:val="0"/>
          <w:sz w:val="28"/>
          <w:szCs w:val="28"/>
        </w:rPr>
      </w:pPr>
    </w:p>
    <w:p w:rsidR="00386DA8" w:rsidRPr="00B126AE" w:rsidRDefault="00386DA8" w:rsidP="00AB7EF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В соответствии с законодательными нормативно-правовыми актами  Российской Федерации, такими как СанПиНы, СНиПы, утвержденными постановлениями Правительства РФ, а также Положениями и Правилами  режимообразующих объектов на территории посёлка Носок выделены следующие виды зон:   </w:t>
      </w:r>
    </w:p>
    <w:p w:rsidR="00386DA8" w:rsidRPr="00B126AE" w:rsidRDefault="00386DA8" w:rsidP="00AB7EF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ОХРАННЫЕ ЗОНЫ – территории с особым режимом землепользования  и природопользования, выделяемые вокруг особо ценных объектов, водных  объектов, объектов культурного и исторического наследия в целях их охраны и  защиты от неблагоприятных антропогенных воздействий, а также вдоль линий  связи электропередачи, магистральных трубопроводов, систем  водоснабжения, земель транспорта для обеспечения нормальных условий  эксплуатации и исключения возможности повреждения.   </w:t>
      </w:r>
    </w:p>
    <w:p w:rsidR="00386DA8" w:rsidRPr="00B126AE" w:rsidRDefault="00386DA8" w:rsidP="00AB7EF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 соответствии с особенностями территории п. Носок в пределах  поселковой черты были установлены следующие виды охранных зон:   </w:t>
      </w:r>
    </w:p>
    <w:p w:rsidR="00386DA8" w:rsidRPr="00B126AE" w:rsidRDefault="00386DA8" w:rsidP="00AB7EF0">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ВЗ водоохранная зона – это территория, примыкающая к акваториям  рек, озер, водохранилищ и других поверхностных водных объектов, на которой  устанавливается специальный режим хозяйственной деятельности. В пределах  данной зоны установлена прибрежная защитная полоса В.З1, на территории  которой вводятся дополнительные ограничения природопользования;   </w:t>
      </w:r>
    </w:p>
    <w:p w:rsidR="00386DA8" w:rsidRPr="00B126AE" w:rsidRDefault="00386DA8" w:rsidP="00B126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ЭС охранная зона электрических сетей – территория, ограниченная  параллельными прямыми, отстоящими от проекций крайних проводов на  поверхность земли. Параметры охранной зоны зависят от напряжения    электрических сетей;  </w:t>
      </w:r>
    </w:p>
    <w:p w:rsidR="00386DA8" w:rsidRPr="00B126AE" w:rsidRDefault="00386DA8" w:rsidP="00E22706">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ИВ зона санитарной охраны источников водоснабжения – территория,  прилегающая к водопроводам хозяйственно-питьевого назначения,  включающая источник водоснабжения, водозаборные, водопроводные  сооружения и водоводы в целях обеспечения их санитарно- </w:t>
      </w:r>
    </w:p>
    <w:p w:rsidR="00386DA8" w:rsidRPr="00B126AE" w:rsidRDefault="00386DA8" w:rsidP="00E22706">
      <w:pPr>
        <w:pStyle w:val="ConsPlusTitle"/>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эпидемиологической надежности.  </w:t>
      </w:r>
    </w:p>
    <w:p w:rsidR="00386DA8" w:rsidRPr="00B126AE" w:rsidRDefault="00386DA8" w:rsidP="00B126AE">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Санитарно-защитные зоны – территории, отделяющие объекты, являющиеся источниками выделения вредных веществ, запаха, повышенных  уровней шума, вибрации, ультразвука, электромагнитных волн, радиочастот,  статистического электричества и ионизирующих излучений от жилой  застройки. На основании данных о наличии объектов вредного воздействия на  прилегающую территорию были установлены следующие виды санитарно- </w:t>
      </w:r>
      <w:r>
        <w:rPr>
          <w:rFonts w:ascii="Times New Roman" w:hAnsi="Times New Roman" w:cs="Times New Roman"/>
          <w:b w:val="0"/>
          <w:sz w:val="28"/>
          <w:szCs w:val="28"/>
        </w:rPr>
        <w:t>з</w:t>
      </w:r>
      <w:r w:rsidRPr="00B126AE">
        <w:rPr>
          <w:rFonts w:ascii="Times New Roman" w:hAnsi="Times New Roman" w:cs="Times New Roman"/>
          <w:b w:val="0"/>
          <w:sz w:val="28"/>
          <w:szCs w:val="28"/>
        </w:rPr>
        <w:t xml:space="preserve">ащитных зон:   </w:t>
      </w:r>
    </w:p>
    <w:p w:rsidR="00386DA8" w:rsidRPr="00B126AE" w:rsidRDefault="00386DA8" w:rsidP="00E22706">
      <w:pPr>
        <w:pStyle w:val="ConsPlusTitle"/>
        <w:ind w:firstLine="708"/>
        <w:jc w:val="both"/>
        <w:rPr>
          <w:rFonts w:ascii="Times New Roman" w:hAnsi="Times New Roman" w:cs="Times New Roman"/>
          <w:b w:val="0"/>
          <w:sz w:val="28"/>
          <w:szCs w:val="28"/>
        </w:rPr>
      </w:pPr>
      <w:r w:rsidRPr="00B126AE">
        <w:rPr>
          <w:rFonts w:ascii="Times New Roman" w:hAnsi="Times New Roman" w:cs="Times New Roman"/>
          <w:b w:val="0"/>
          <w:sz w:val="28"/>
          <w:szCs w:val="28"/>
        </w:rPr>
        <w:t xml:space="preserve">- СН санитарно-защитная зона объектов специального назначения –  территория, предназначенная для обеспечения санитарно-защитного барьера  и снижения уровня воздействия объектов специального назначения до  требуемых гигиенических нормативов по всем факторам воздействия за ее  пределами.     </w:t>
      </w:r>
    </w:p>
    <w:sectPr w:rsidR="00386DA8" w:rsidRPr="00B126AE" w:rsidSect="00C0395F">
      <w:pgSz w:w="11906" w:h="16838"/>
      <w:pgMar w:top="719"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D08A7"/>
    <w:multiLevelType w:val="hybridMultilevel"/>
    <w:tmpl w:val="B98CAE3C"/>
    <w:lvl w:ilvl="0" w:tplc="140EC68E">
      <w:start w:val="1"/>
      <w:numFmt w:val="decimal"/>
      <w:lvlText w:val="%1."/>
      <w:lvlJc w:val="left"/>
      <w:pPr>
        <w:ind w:left="2193" w:hanging="360"/>
      </w:pPr>
      <w:rPr>
        <w:rFonts w:cs="Times New Roman" w:hint="default"/>
      </w:rPr>
    </w:lvl>
    <w:lvl w:ilvl="1" w:tplc="04190019" w:tentative="1">
      <w:start w:val="1"/>
      <w:numFmt w:val="lowerLetter"/>
      <w:lvlText w:val="%2."/>
      <w:lvlJc w:val="left"/>
      <w:pPr>
        <w:ind w:left="2913" w:hanging="360"/>
      </w:pPr>
      <w:rPr>
        <w:rFonts w:cs="Times New Roman"/>
      </w:rPr>
    </w:lvl>
    <w:lvl w:ilvl="2" w:tplc="0419001B" w:tentative="1">
      <w:start w:val="1"/>
      <w:numFmt w:val="lowerRoman"/>
      <w:lvlText w:val="%3."/>
      <w:lvlJc w:val="right"/>
      <w:pPr>
        <w:ind w:left="3633" w:hanging="180"/>
      </w:pPr>
      <w:rPr>
        <w:rFonts w:cs="Times New Roman"/>
      </w:rPr>
    </w:lvl>
    <w:lvl w:ilvl="3" w:tplc="0419000F" w:tentative="1">
      <w:start w:val="1"/>
      <w:numFmt w:val="decimal"/>
      <w:lvlText w:val="%4."/>
      <w:lvlJc w:val="left"/>
      <w:pPr>
        <w:ind w:left="4353" w:hanging="360"/>
      </w:pPr>
      <w:rPr>
        <w:rFonts w:cs="Times New Roman"/>
      </w:rPr>
    </w:lvl>
    <w:lvl w:ilvl="4" w:tplc="04190019" w:tentative="1">
      <w:start w:val="1"/>
      <w:numFmt w:val="lowerLetter"/>
      <w:lvlText w:val="%5."/>
      <w:lvlJc w:val="left"/>
      <w:pPr>
        <w:ind w:left="5073" w:hanging="360"/>
      </w:pPr>
      <w:rPr>
        <w:rFonts w:cs="Times New Roman"/>
      </w:rPr>
    </w:lvl>
    <w:lvl w:ilvl="5" w:tplc="0419001B" w:tentative="1">
      <w:start w:val="1"/>
      <w:numFmt w:val="lowerRoman"/>
      <w:lvlText w:val="%6."/>
      <w:lvlJc w:val="right"/>
      <w:pPr>
        <w:ind w:left="5793" w:hanging="180"/>
      </w:pPr>
      <w:rPr>
        <w:rFonts w:cs="Times New Roman"/>
      </w:rPr>
    </w:lvl>
    <w:lvl w:ilvl="6" w:tplc="0419000F" w:tentative="1">
      <w:start w:val="1"/>
      <w:numFmt w:val="decimal"/>
      <w:lvlText w:val="%7."/>
      <w:lvlJc w:val="left"/>
      <w:pPr>
        <w:ind w:left="6513" w:hanging="360"/>
      </w:pPr>
      <w:rPr>
        <w:rFonts w:cs="Times New Roman"/>
      </w:rPr>
    </w:lvl>
    <w:lvl w:ilvl="7" w:tplc="04190019" w:tentative="1">
      <w:start w:val="1"/>
      <w:numFmt w:val="lowerLetter"/>
      <w:lvlText w:val="%8."/>
      <w:lvlJc w:val="left"/>
      <w:pPr>
        <w:ind w:left="7233" w:hanging="360"/>
      </w:pPr>
      <w:rPr>
        <w:rFonts w:cs="Times New Roman"/>
      </w:rPr>
    </w:lvl>
    <w:lvl w:ilvl="8" w:tplc="0419001B" w:tentative="1">
      <w:start w:val="1"/>
      <w:numFmt w:val="lowerRoman"/>
      <w:lvlText w:val="%9."/>
      <w:lvlJc w:val="right"/>
      <w:pPr>
        <w:ind w:left="7953" w:hanging="180"/>
      </w:pPr>
      <w:rPr>
        <w:rFonts w:cs="Times New Roman"/>
      </w:rPr>
    </w:lvl>
  </w:abstractNum>
  <w:abstractNum w:abstractNumId="1">
    <w:nsid w:val="7D6F67C7"/>
    <w:multiLevelType w:val="hybridMultilevel"/>
    <w:tmpl w:val="BF0237FA"/>
    <w:lvl w:ilvl="0" w:tplc="32C4EF60">
      <w:start w:val="2"/>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71F1"/>
    <w:rsid w:val="00023159"/>
    <w:rsid w:val="00042888"/>
    <w:rsid w:val="00042C7D"/>
    <w:rsid w:val="000456FC"/>
    <w:rsid w:val="00066A1B"/>
    <w:rsid w:val="00067477"/>
    <w:rsid w:val="00080093"/>
    <w:rsid w:val="000805CE"/>
    <w:rsid w:val="000B1794"/>
    <w:rsid w:val="000D21FD"/>
    <w:rsid w:val="000E462A"/>
    <w:rsid w:val="000F57E5"/>
    <w:rsid w:val="0010047C"/>
    <w:rsid w:val="001411D1"/>
    <w:rsid w:val="001414BE"/>
    <w:rsid w:val="0015459D"/>
    <w:rsid w:val="00156FA6"/>
    <w:rsid w:val="00162350"/>
    <w:rsid w:val="0016628A"/>
    <w:rsid w:val="00172C53"/>
    <w:rsid w:val="00174B02"/>
    <w:rsid w:val="001958FE"/>
    <w:rsid w:val="001960BD"/>
    <w:rsid w:val="001A2B74"/>
    <w:rsid w:val="001A7C0C"/>
    <w:rsid w:val="001E673D"/>
    <w:rsid w:val="001F1068"/>
    <w:rsid w:val="001F6EED"/>
    <w:rsid w:val="00200545"/>
    <w:rsid w:val="00203046"/>
    <w:rsid w:val="00203BF5"/>
    <w:rsid w:val="002123BC"/>
    <w:rsid w:val="00217F53"/>
    <w:rsid w:val="002246F0"/>
    <w:rsid w:val="00225A8F"/>
    <w:rsid w:val="00254947"/>
    <w:rsid w:val="00256400"/>
    <w:rsid w:val="0026484E"/>
    <w:rsid w:val="002731F6"/>
    <w:rsid w:val="00275CBC"/>
    <w:rsid w:val="00294111"/>
    <w:rsid w:val="00297C81"/>
    <w:rsid w:val="00297F12"/>
    <w:rsid w:val="002A6285"/>
    <w:rsid w:val="002B2E9A"/>
    <w:rsid w:val="002C413B"/>
    <w:rsid w:val="002D174A"/>
    <w:rsid w:val="002D74B4"/>
    <w:rsid w:val="002E70F4"/>
    <w:rsid w:val="002F77DE"/>
    <w:rsid w:val="00300D7A"/>
    <w:rsid w:val="00302F6F"/>
    <w:rsid w:val="00341871"/>
    <w:rsid w:val="00345FD5"/>
    <w:rsid w:val="003463E3"/>
    <w:rsid w:val="00357167"/>
    <w:rsid w:val="003678F7"/>
    <w:rsid w:val="00377DE9"/>
    <w:rsid w:val="00386DA8"/>
    <w:rsid w:val="003907E9"/>
    <w:rsid w:val="003913C0"/>
    <w:rsid w:val="00392563"/>
    <w:rsid w:val="003B49F3"/>
    <w:rsid w:val="003D1967"/>
    <w:rsid w:val="003D5FB1"/>
    <w:rsid w:val="003E0E40"/>
    <w:rsid w:val="003E72A4"/>
    <w:rsid w:val="003F6333"/>
    <w:rsid w:val="004155F8"/>
    <w:rsid w:val="00436F40"/>
    <w:rsid w:val="00443418"/>
    <w:rsid w:val="00450225"/>
    <w:rsid w:val="00450E6D"/>
    <w:rsid w:val="004517B2"/>
    <w:rsid w:val="00451CC8"/>
    <w:rsid w:val="0045653F"/>
    <w:rsid w:val="00476C18"/>
    <w:rsid w:val="00486747"/>
    <w:rsid w:val="004C2638"/>
    <w:rsid w:val="004C5FDA"/>
    <w:rsid w:val="004D4650"/>
    <w:rsid w:val="004E3EFE"/>
    <w:rsid w:val="004E5DF2"/>
    <w:rsid w:val="0050147E"/>
    <w:rsid w:val="0050739A"/>
    <w:rsid w:val="005247BF"/>
    <w:rsid w:val="00541A3E"/>
    <w:rsid w:val="0054563B"/>
    <w:rsid w:val="00546484"/>
    <w:rsid w:val="00547C19"/>
    <w:rsid w:val="005529F5"/>
    <w:rsid w:val="00553430"/>
    <w:rsid w:val="00564E6E"/>
    <w:rsid w:val="00570CF0"/>
    <w:rsid w:val="00576A4B"/>
    <w:rsid w:val="00577224"/>
    <w:rsid w:val="005843C1"/>
    <w:rsid w:val="00587C21"/>
    <w:rsid w:val="005B21E2"/>
    <w:rsid w:val="005E5EDC"/>
    <w:rsid w:val="005F1B94"/>
    <w:rsid w:val="005F5467"/>
    <w:rsid w:val="00632B67"/>
    <w:rsid w:val="00634185"/>
    <w:rsid w:val="006341D0"/>
    <w:rsid w:val="006346F5"/>
    <w:rsid w:val="00647756"/>
    <w:rsid w:val="006761EF"/>
    <w:rsid w:val="00694DF5"/>
    <w:rsid w:val="006C7818"/>
    <w:rsid w:val="006D6152"/>
    <w:rsid w:val="00701B7A"/>
    <w:rsid w:val="00720F34"/>
    <w:rsid w:val="007225AA"/>
    <w:rsid w:val="00734A32"/>
    <w:rsid w:val="00750FAE"/>
    <w:rsid w:val="00781B57"/>
    <w:rsid w:val="00783DB5"/>
    <w:rsid w:val="007B284C"/>
    <w:rsid w:val="007B5734"/>
    <w:rsid w:val="007C34C0"/>
    <w:rsid w:val="007D5057"/>
    <w:rsid w:val="00815721"/>
    <w:rsid w:val="0085017E"/>
    <w:rsid w:val="00851B8F"/>
    <w:rsid w:val="00855BCE"/>
    <w:rsid w:val="00872665"/>
    <w:rsid w:val="008805ED"/>
    <w:rsid w:val="00884D28"/>
    <w:rsid w:val="0089621F"/>
    <w:rsid w:val="008A10C6"/>
    <w:rsid w:val="008B20EE"/>
    <w:rsid w:val="008B5DAB"/>
    <w:rsid w:val="008C1F55"/>
    <w:rsid w:val="008C3DD5"/>
    <w:rsid w:val="008D51E0"/>
    <w:rsid w:val="008D6CA9"/>
    <w:rsid w:val="008E19E5"/>
    <w:rsid w:val="008F579C"/>
    <w:rsid w:val="008F59E6"/>
    <w:rsid w:val="00900A44"/>
    <w:rsid w:val="00905F85"/>
    <w:rsid w:val="00907A9A"/>
    <w:rsid w:val="00910FCF"/>
    <w:rsid w:val="00913DD1"/>
    <w:rsid w:val="0091648A"/>
    <w:rsid w:val="00917FA7"/>
    <w:rsid w:val="009230C9"/>
    <w:rsid w:val="00923EA0"/>
    <w:rsid w:val="00926137"/>
    <w:rsid w:val="00927195"/>
    <w:rsid w:val="00930379"/>
    <w:rsid w:val="0097675B"/>
    <w:rsid w:val="0098406C"/>
    <w:rsid w:val="009971F1"/>
    <w:rsid w:val="009A3A64"/>
    <w:rsid w:val="009A41D1"/>
    <w:rsid w:val="009B347E"/>
    <w:rsid w:val="009B5232"/>
    <w:rsid w:val="009B6C63"/>
    <w:rsid w:val="009C471E"/>
    <w:rsid w:val="009D7152"/>
    <w:rsid w:val="009E3D10"/>
    <w:rsid w:val="009E464A"/>
    <w:rsid w:val="009E6B24"/>
    <w:rsid w:val="009F29AE"/>
    <w:rsid w:val="009F43CD"/>
    <w:rsid w:val="009F66EC"/>
    <w:rsid w:val="00A02185"/>
    <w:rsid w:val="00A05487"/>
    <w:rsid w:val="00A278DF"/>
    <w:rsid w:val="00A3190F"/>
    <w:rsid w:val="00A51D2C"/>
    <w:rsid w:val="00A54B94"/>
    <w:rsid w:val="00A6137F"/>
    <w:rsid w:val="00A6750D"/>
    <w:rsid w:val="00AA7A9A"/>
    <w:rsid w:val="00AB1B54"/>
    <w:rsid w:val="00AB7EF0"/>
    <w:rsid w:val="00AC208D"/>
    <w:rsid w:val="00AD71CB"/>
    <w:rsid w:val="00AD798B"/>
    <w:rsid w:val="00AE7288"/>
    <w:rsid w:val="00B10D40"/>
    <w:rsid w:val="00B126AE"/>
    <w:rsid w:val="00B2773B"/>
    <w:rsid w:val="00B3023E"/>
    <w:rsid w:val="00B31685"/>
    <w:rsid w:val="00B33CEA"/>
    <w:rsid w:val="00B63A81"/>
    <w:rsid w:val="00B654B8"/>
    <w:rsid w:val="00B669AA"/>
    <w:rsid w:val="00B67590"/>
    <w:rsid w:val="00B704EE"/>
    <w:rsid w:val="00B8506C"/>
    <w:rsid w:val="00BA0FF7"/>
    <w:rsid w:val="00BA4F26"/>
    <w:rsid w:val="00BB7710"/>
    <w:rsid w:val="00BC3F84"/>
    <w:rsid w:val="00BF036D"/>
    <w:rsid w:val="00BF1212"/>
    <w:rsid w:val="00BF719F"/>
    <w:rsid w:val="00C0395F"/>
    <w:rsid w:val="00C11999"/>
    <w:rsid w:val="00C12929"/>
    <w:rsid w:val="00C13834"/>
    <w:rsid w:val="00C1481A"/>
    <w:rsid w:val="00C14D80"/>
    <w:rsid w:val="00C35655"/>
    <w:rsid w:val="00C46AEC"/>
    <w:rsid w:val="00C47F1F"/>
    <w:rsid w:val="00C508E0"/>
    <w:rsid w:val="00C50FF9"/>
    <w:rsid w:val="00C70E4F"/>
    <w:rsid w:val="00C875AE"/>
    <w:rsid w:val="00CA5404"/>
    <w:rsid w:val="00CB40F4"/>
    <w:rsid w:val="00CC5736"/>
    <w:rsid w:val="00CD0886"/>
    <w:rsid w:val="00CE67D1"/>
    <w:rsid w:val="00CF25E5"/>
    <w:rsid w:val="00D06322"/>
    <w:rsid w:val="00D46282"/>
    <w:rsid w:val="00D57B10"/>
    <w:rsid w:val="00D601A8"/>
    <w:rsid w:val="00D617B9"/>
    <w:rsid w:val="00D6650E"/>
    <w:rsid w:val="00D842DA"/>
    <w:rsid w:val="00DA0E34"/>
    <w:rsid w:val="00DA19BA"/>
    <w:rsid w:val="00DA4FB2"/>
    <w:rsid w:val="00DA68FD"/>
    <w:rsid w:val="00DB06B1"/>
    <w:rsid w:val="00DC0210"/>
    <w:rsid w:val="00DC209A"/>
    <w:rsid w:val="00DC68FE"/>
    <w:rsid w:val="00DC7EF7"/>
    <w:rsid w:val="00DF155A"/>
    <w:rsid w:val="00DF1DD9"/>
    <w:rsid w:val="00DF2668"/>
    <w:rsid w:val="00DF6ED6"/>
    <w:rsid w:val="00E21751"/>
    <w:rsid w:val="00E22706"/>
    <w:rsid w:val="00E43A54"/>
    <w:rsid w:val="00E50712"/>
    <w:rsid w:val="00E5077F"/>
    <w:rsid w:val="00E712B1"/>
    <w:rsid w:val="00E8588E"/>
    <w:rsid w:val="00E901DF"/>
    <w:rsid w:val="00E94799"/>
    <w:rsid w:val="00EB400A"/>
    <w:rsid w:val="00EB6B11"/>
    <w:rsid w:val="00EB6B1E"/>
    <w:rsid w:val="00EC325F"/>
    <w:rsid w:val="00ED5F92"/>
    <w:rsid w:val="00EE2593"/>
    <w:rsid w:val="00EE50DB"/>
    <w:rsid w:val="00EE5FF5"/>
    <w:rsid w:val="00EF57FA"/>
    <w:rsid w:val="00EF6652"/>
    <w:rsid w:val="00F076FC"/>
    <w:rsid w:val="00F174D1"/>
    <w:rsid w:val="00F21748"/>
    <w:rsid w:val="00F3116B"/>
    <w:rsid w:val="00F37A50"/>
    <w:rsid w:val="00F67DE6"/>
    <w:rsid w:val="00F75617"/>
    <w:rsid w:val="00F81644"/>
    <w:rsid w:val="00FA0FB5"/>
    <w:rsid w:val="00FA657C"/>
    <w:rsid w:val="00FB5714"/>
    <w:rsid w:val="00FC0C6E"/>
    <w:rsid w:val="00FD48A5"/>
    <w:rsid w:val="00FE6CC9"/>
    <w:rsid w:val="00FE7A57"/>
    <w:rsid w:val="00FF2F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15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9971F1"/>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9971F1"/>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9971F1"/>
    <w:pPr>
      <w:widowControl w:val="0"/>
      <w:autoSpaceDE w:val="0"/>
      <w:autoSpaceDN w:val="0"/>
      <w:adjustRightInd w:val="0"/>
    </w:pPr>
    <w:rPr>
      <w:rFonts w:eastAsia="Times New Roman" w:cs="Calibri"/>
      <w:b/>
      <w:bCs/>
    </w:rPr>
  </w:style>
  <w:style w:type="paragraph" w:customStyle="1" w:styleId="ConsPlusCell">
    <w:name w:val="ConsPlusCell"/>
    <w:uiPriority w:val="99"/>
    <w:rsid w:val="009971F1"/>
    <w:pPr>
      <w:widowControl w:val="0"/>
      <w:autoSpaceDE w:val="0"/>
      <w:autoSpaceDN w:val="0"/>
      <w:adjustRightInd w:val="0"/>
    </w:pPr>
    <w:rPr>
      <w:rFonts w:ascii="Arial" w:eastAsia="Times New Roman" w:hAnsi="Arial" w:cs="Arial"/>
      <w:sz w:val="20"/>
      <w:szCs w:val="20"/>
    </w:rPr>
  </w:style>
  <w:style w:type="paragraph" w:customStyle="1" w:styleId="ConsPlusDocList">
    <w:name w:val="ConsPlusDocList"/>
    <w:uiPriority w:val="99"/>
    <w:rsid w:val="009971F1"/>
    <w:pPr>
      <w:widowControl w:val="0"/>
      <w:autoSpaceDE w:val="0"/>
      <w:autoSpaceDN w:val="0"/>
      <w:adjustRightInd w:val="0"/>
    </w:pPr>
    <w:rPr>
      <w:rFonts w:ascii="Courier New" w:eastAsia="Times New Roman" w:hAnsi="Courier New" w:cs="Courier New"/>
      <w:sz w:val="20"/>
      <w:szCs w:val="20"/>
    </w:rPr>
  </w:style>
  <w:style w:type="paragraph" w:styleId="BalloonText">
    <w:name w:val="Balloon Text"/>
    <w:basedOn w:val="Normal"/>
    <w:link w:val="BalloonTextChar"/>
    <w:uiPriority w:val="99"/>
    <w:semiHidden/>
    <w:rsid w:val="00722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225AA"/>
    <w:rPr>
      <w:rFonts w:ascii="Tahoma" w:hAnsi="Tahoma" w:cs="Tahoma"/>
      <w:sz w:val="16"/>
      <w:szCs w:val="16"/>
    </w:rPr>
  </w:style>
  <w:style w:type="character" w:styleId="Hyperlink">
    <w:name w:val="Hyperlink"/>
    <w:basedOn w:val="DefaultParagraphFont"/>
    <w:uiPriority w:val="99"/>
    <w:rsid w:val="00E5077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782;fld=134;dst=1005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LAW;n=117782;fld=134;dst=10006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7671;fld=134;dst=100325" TargetMode="External"/><Relationship Id="rId11" Type="http://schemas.openxmlformats.org/officeDocument/2006/relationships/hyperlink" Target="consultantplus://offline/main?base=LAW;n=117782;fld=134;dst=100511" TargetMode="External"/><Relationship Id="rId5" Type="http://schemas.openxmlformats.org/officeDocument/2006/relationships/image" Target="media/image1.png"/><Relationship Id="rId10" Type="http://schemas.openxmlformats.org/officeDocument/2006/relationships/hyperlink" Target="consultantplus://offline/main?base=LAW;n=117782;fld=134;dst=100068" TargetMode="External"/><Relationship Id="rId4" Type="http://schemas.openxmlformats.org/officeDocument/2006/relationships/webSettings" Target="webSettings.xml"/><Relationship Id="rId9" Type="http://schemas.openxmlformats.org/officeDocument/2006/relationships/hyperlink" Target="consultantplus://offline/main?base=LAW;n=117671;fld=134;dst=1003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403</TotalTime>
  <Pages>26</Pages>
  <Words>8944</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102</cp:revision>
  <cp:lastPrinted>2011-12-01T07:59:00Z</cp:lastPrinted>
  <dcterms:created xsi:type="dcterms:W3CDTF">2011-11-09T01:36:00Z</dcterms:created>
  <dcterms:modified xsi:type="dcterms:W3CDTF">2011-12-01T08:05:00Z</dcterms:modified>
</cp:coreProperties>
</file>