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D78" w:rsidRPr="00FD0EC1" w:rsidRDefault="005D5D78" w:rsidP="005D5D78">
      <w:pPr>
        <w:jc w:val="center"/>
      </w:pPr>
      <w:r>
        <w:rPr>
          <w:noProof/>
        </w:rPr>
        <w:drawing>
          <wp:inline distT="0" distB="0" distL="0" distR="0">
            <wp:extent cx="781050" cy="962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5D78" w:rsidRPr="007E5EC6" w:rsidRDefault="005D5D78" w:rsidP="005D5D78">
      <w:pPr>
        <w:jc w:val="center"/>
        <w:rPr>
          <w:b/>
        </w:rPr>
      </w:pPr>
      <w:r>
        <w:rPr>
          <w:b/>
        </w:rPr>
        <w:t>МУНИЦИПАЛЬНОЕ  ОБРАЗОВАНИЕ</w:t>
      </w:r>
    </w:p>
    <w:p w:rsidR="005D5D78" w:rsidRPr="007E5EC6" w:rsidRDefault="005D5D78" w:rsidP="005D5D78">
      <w:pPr>
        <w:jc w:val="center"/>
        <w:rPr>
          <w:b/>
        </w:rPr>
      </w:pPr>
      <w:r w:rsidRPr="007E5EC6">
        <w:rPr>
          <w:b/>
        </w:rPr>
        <w:t>«СЕЛЬСКОЕ ПОСЕЛЕНИЕ КАРАУЛ»</w:t>
      </w:r>
    </w:p>
    <w:p w:rsidR="005D5D78" w:rsidRDefault="005D5D78" w:rsidP="005D5D78">
      <w:pPr>
        <w:jc w:val="center"/>
        <w:rPr>
          <w:b/>
        </w:rPr>
      </w:pPr>
      <w:r w:rsidRPr="007E5EC6">
        <w:rPr>
          <w:b/>
        </w:rPr>
        <w:t>ТАЙМЫРСКОГО ДОЛГАНО-НЕНЕЦКОГО</w:t>
      </w:r>
      <w:r>
        <w:rPr>
          <w:b/>
        </w:rPr>
        <w:t xml:space="preserve">  </w:t>
      </w:r>
      <w:r w:rsidRPr="007E5EC6">
        <w:rPr>
          <w:b/>
        </w:rPr>
        <w:t>МУНИЦИПАЛЬНОГО РАЙОНА</w:t>
      </w:r>
    </w:p>
    <w:p w:rsidR="005D5D78" w:rsidRDefault="005D5D78" w:rsidP="005D5D78">
      <w:pPr>
        <w:jc w:val="center"/>
        <w:rPr>
          <w:b/>
        </w:rPr>
      </w:pPr>
    </w:p>
    <w:p w:rsidR="005D5D78" w:rsidRDefault="005D5D78" w:rsidP="005D5D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КАРАУЛЬСКИЙ СЕЛЬСКИЙ СОВЕТ ДЕПУТАТОВ</w:t>
      </w:r>
    </w:p>
    <w:p w:rsidR="005D5D78" w:rsidRDefault="005D5D78" w:rsidP="005D5D78">
      <w:pPr>
        <w:jc w:val="center"/>
        <w:rPr>
          <w:b/>
          <w:sz w:val="28"/>
          <w:szCs w:val="28"/>
        </w:rPr>
      </w:pPr>
    </w:p>
    <w:p w:rsidR="005D5D78" w:rsidRDefault="005D5D78" w:rsidP="005D5D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5D5D78" w:rsidRDefault="005D5D78" w:rsidP="005D5D7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</w:t>
      </w:r>
    </w:p>
    <w:p w:rsidR="005D5D78" w:rsidRPr="009F06EE" w:rsidRDefault="005D5D78" w:rsidP="005D5D78">
      <w:pPr>
        <w:rPr>
          <w:sz w:val="28"/>
          <w:szCs w:val="28"/>
        </w:rPr>
      </w:pPr>
      <w:r w:rsidRPr="006B5E3D">
        <w:rPr>
          <w:bCs/>
          <w:spacing w:val="20"/>
          <w:sz w:val="28"/>
          <w:szCs w:val="28"/>
        </w:rPr>
        <w:t>от «</w:t>
      </w:r>
      <w:r w:rsidR="00B47312">
        <w:rPr>
          <w:bCs/>
          <w:spacing w:val="20"/>
          <w:sz w:val="28"/>
          <w:szCs w:val="28"/>
        </w:rPr>
        <w:t>15</w:t>
      </w:r>
      <w:r w:rsidRPr="006B5E3D">
        <w:rPr>
          <w:bCs/>
          <w:spacing w:val="20"/>
          <w:sz w:val="28"/>
          <w:szCs w:val="28"/>
        </w:rPr>
        <w:t xml:space="preserve">» </w:t>
      </w:r>
      <w:r>
        <w:rPr>
          <w:bCs/>
          <w:spacing w:val="20"/>
          <w:sz w:val="28"/>
          <w:szCs w:val="28"/>
        </w:rPr>
        <w:t>июня</w:t>
      </w:r>
      <w:r w:rsidRPr="006B5E3D">
        <w:rPr>
          <w:bCs/>
          <w:spacing w:val="20"/>
          <w:sz w:val="28"/>
          <w:szCs w:val="28"/>
        </w:rPr>
        <w:t xml:space="preserve"> 20</w:t>
      </w:r>
      <w:r>
        <w:rPr>
          <w:bCs/>
          <w:spacing w:val="20"/>
          <w:sz w:val="28"/>
          <w:szCs w:val="28"/>
        </w:rPr>
        <w:t xml:space="preserve">13 </w:t>
      </w:r>
      <w:r w:rsidRPr="006B5E3D">
        <w:rPr>
          <w:bCs/>
          <w:spacing w:val="20"/>
          <w:sz w:val="28"/>
          <w:szCs w:val="28"/>
        </w:rPr>
        <w:t>г</w:t>
      </w:r>
      <w:r>
        <w:rPr>
          <w:bCs/>
          <w:spacing w:val="20"/>
          <w:sz w:val="28"/>
          <w:szCs w:val="28"/>
        </w:rPr>
        <w:t xml:space="preserve">ода                          </w:t>
      </w:r>
      <w:r w:rsidRPr="006B5E3D"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 xml:space="preserve">                     № 52</w:t>
      </w:r>
      <w:r w:rsidR="00926FF0">
        <w:rPr>
          <w:bCs/>
          <w:spacing w:val="20"/>
          <w:sz w:val="28"/>
          <w:szCs w:val="28"/>
        </w:rPr>
        <w:t>4</w:t>
      </w:r>
    </w:p>
    <w:p w:rsidR="005D5D78" w:rsidRPr="001E3D4E" w:rsidRDefault="005D5D78" w:rsidP="005D5D78">
      <w:pPr>
        <w:rPr>
          <w:b/>
        </w:rPr>
      </w:pPr>
    </w:p>
    <w:p w:rsidR="005D5D78" w:rsidRPr="005D5D78" w:rsidRDefault="005D5D78" w:rsidP="005D5D78">
      <w:pPr>
        <w:ind w:firstLine="720"/>
        <w:jc w:val="center"/>
        <w:rPr>
          <w:b/>
          <w:sz w:val="28"/>
          <w:szCs w:val="28"/>
        </w:rPr>
      </w:pPr>
      <w:r w:rsidRPr="005D5D78">
        <w:rPr>
          <w:b/>
          <w:sz w:val="28"/>
          <w:szCs w:val="28"/>
        </w:rPr>
        <w:t>О назначении выборов депутатов Караульского сельского Совета депутатов третьего созыва</w:t>
      </w:r>
    </w:p>
    <w:p w:rsidR="005D5D78" w:rsidRPr="001E3D4E" w:rsidRDefault="005D5D78" w:rsidP="005D5D78">
      <w:pPr>
        <w:jc w:val="center"/>
        <w:rPr>
          <w:b/>
        </w:rPr>
      </w:pPr>
    </w:p>
    <w:p w:rsidR="005D5D78" w:rsidRPr="005D5D78" w:rsidRDefault="005D5D78" w:rsidP="005D5D78">
      <w:pPr>
        <w:ind w:firstLine="720"/>
        <w:jc w:val="both"/>
        <w:rPr>
          <w:sz w:val="28"/>
          <w:szCs w:val="28"/>
        </w:rPr>
      </w:pPr>
      <w:r w:rsidRPr="005D5D78">
        <w:rPr>
          <w:sz w:val="28"/>
          <w:szCs w:val="28"/>
        </w:rPr>
        <w:t xml:space="preserve">В соответствии с п. 7 ст. 10 Федерального закона «Об основных гарантиях избирательных прав и права на участие в референдуме граждан Российской Федерации» ст. 3 закона Красноярского края «О выборах в органы местного самоуправления в Красноярском крае», на основании ст. 10 Устава муниципального образования «Сельское поселение Караул», Караульский сельский  Совета депутатов </w:t>
      </w:r>
    </w:p>
    <w:p w:rsidR="005D5D78" w:rsidRDefault="005D5D78" w:rsidP="005D5D78">
      <w:pPr>
        <w:ind w:firstLine="720"/>
        <w:jc w:val="center"/>
        <w:rPr>
          <w:rFonts w:ascii="Arial" w:hAnsi="Arial" w:cs="Arial"/>
        </w:rPr>
      </w:pPr>
    </w:p>
    <w:p w:rsidR="005D5D78" w:rsidRDefault="005D5D78" w:rsidP="005D5D78">
      <w:pPr>
        <w:autoSpaceDE w:val="0"/>
        <w:autoSpaceDN w:val="0"/>
        <w:adjustRightInd w:val="0"/>
        <w:ind w:firstLine="540"/>
        <w:jc w:val="both"/>
      </w:pPr>
    </w:p>
    <w:p w:rsidR="005D5D78" w:rsidRDefault="005D5D78" w:rsidP="005D5D78">
      <w:pPr>
        <w:pStyle w:val="3"/>
        <w:spacing w:after="0"/>
        <w:ind w:left="0"/>
        <w:jc w:val="both"/>
        <w:rPr>
          <w:rFonts w:cs="Times New Roman"/>
          <w:sz w:val="24"/>
          <w:szCs w:val="24"/>
        </w:rPr>
      </w:pPr>
    </w:p>
    <w:p w:rsidR="005D5D78" w:rsidRDefault="005D5D78" w:rsidP="005D5D78">
      <w:pPr>
        <w:pStyle w:val="3"/>
        <w:spacing w:after="0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РЕШИЛ:</w:t>
      </w:r>
    </w:p>
    <w:p w:rsidR="005D5D78" w:rsidRDefault="005D5D78" w:rsidP="005D5D78">
      <w:pPr>
        <w:pStyle w:val="3"/>
        <w:spacing w:after="0"/>
        <w:ind w:left="0"/>
        <w:jc w:val="both"/>
        <w:rPr>
          <w:b/>
          <w:sz w:val="24"/>
          <w:szCs w:val="24"/>
        </w:rPr>
      </w:pPr>
    </w:p>
    <w:p w:rsidR="00695883" w:rsidRPr="00695883" w:rsidRDefault="00695883" w:rsidP="00695883">
      <w:pPr>
        <w:numPr>
          <w:ilvl w:val="0"/>
          <w:numId w:val="1"/>
        </w:numPr>
        <w:jc w:val="both"/>
        <w:rPr>
          <w:sz w:val="28"/>
          <w:szCs w:val="28"/>
        </w:rPr>
      </w:pPr>
      <w:r w:rsidRPr="00695883">
        <w:rPr>
          <w:sz w:val="28"/>
          <w:szCs w:val="28"/>
        </w:rPr>
        <w:t>Назначить выборы депутатов Караульского сельского Совета депутатов третьего созыва на 8 сентября 2013 года.</w:t>
      </w:r>
    </w:p>
    <w:p w:rsidR="00695883" w:rsidRDefault="00695883" w:rsidP="00695883">
      <w:pPr>
        <w:numPr>
          <w:ilvl w:val="0"/>
          <w:numId w:val="1"/>
        </w:numPr>
        <w:jc w:val="both"/>
        <w:rPr>
          <w:sz w:val="28"/>
          <w:szCs w:val="28"/>
        </w:rPr>
      </w:pPr>
      <w:r w:rsidRPr="00695883">
        <w:rPr>
          <w:sz w:val="28"/>
          <w:szCs w:val="28"/>
        </w:rPr>
        <w:t>Информировать о принятом решении Избирательную комиссию Красноярского края.</w:t>
      </w:r>
    </w:p>
    <w:p w:rsidR="00695883" w:rsidRPr="00695883" w:rsidRDefault="00695883" w:rsidP="00695883">
      <w:pPr>
        <w:numPr>
          <w:ilvl w:val="0"/>
          <w:numId w:val="1"/>
        </w:numPr>
        <w:jc w:val="both"/>
        <w:rPr>
          <w:sz w:val="28"/>
          <w:szCs w:val="28"/>
        </w:rPr>
      </w:pPr>
      <w:r w:rsidRPr="00695883">
        <w:rPr>
          <w:sz w:val="28"/>
          <w:szCs w:val="28"/>
        </w:rPr>
        <w:t>Опубликовать настоящее решение в газете «Таймыр» и информационном вестнике «Усть-Енисеец».</w:t>
      </w:r>
    </w:p>
    <w:p w:rsidR="00695883" w:rsidRPr="00695883" w:rsidRDefault="00695883" w:rsidP="00695883">
      <w:pPr>
        <w:numPr>
          <w:ilvl w:val="0"/>
          <w:numId w:val="1"/>
        </w:numPr>
        <w:jc w:val="both"/>
        <w:rPr>
          <w:sz w:val="28"/>
          <w:szCs w:val="28"/>
        </w:rPr>
      </w:pPr>
      <w:r w:rsidRPr="00695883">
        <w:rPr>
          <w:sz w:val="28"/>
          <w:szCs w:val="28"/>
        </w:rPr>
        <w:t>Настоящее решение вступает в силу со дня его официального опубликования</w:t>
      </w:r>
      <w:r w:rsidR="007C67CF">
        <w:rPr>
          <w:sz w:val="28"/>
          <w:szCs w:val="28"/>
        </w:rPr>
        <w:t>.</w:t>
      </w:r>
    </w:p>
    <w:p w:rsidR="005D5D78" w:rsidRPr="00C81B18" w:rsidRDefault="005D5D78" w:rsidP="00695883">
      <w:pPr>
        <w:pStyle w:val="2"/>
        <w:spacing w:after="0" w:line="240" w:lineRule="auto"/>
        <w:ind w:firstLine="708"/>
        <w:jc w:val="both"/>
        <w:rPr>
          <w:sz w:val="28"/>
          <w:szCs w:val="28"/>
        </w:rPr>
      </w:pPr>
    </w:p>
    <w:p w:rsidR="005D5D78" w:rsidRDefault="005D5D78" w:rsidP="005D5D78">
      <w:pPr>
        <w:pStyle w:val="a3"/>
        <w:tabs>
          <w:tab w:val="left" w:pos="567"/>
        </w:tabs>
        <w:spacing w:after="0"/>
        <w:ind w:left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8"/>
          <w:szCs w:val="28"/>
        </w:rPr>
        <w:tab/>
      </w:r>
    </w:p>
    <w:p w:rsidR="005D5D78" w:rsidRPr="00086442" w:rsidRDefault="005D5D78" w:rsidP="005D5D78">
      <w:pPr>
        <w:pStyle w:val="a3"/>
        <w:spacing w:after="0"/>
        <w:ind w:left="0"/>
        <w:jc w:val="both"/>
        <w:rPr>
          <w:rFonts w:cs="Times New Roman"/>
          <w:sz w:val="24"/>
          <w:szCs w:val="24"/>
        </w:rPr>
      </w:pPr>
    </w:p>
    <w:p w:rsidR="005D5D78" w:rsidRPr="005177DC" w:rsidRDefault="005D5D78" w:rsidP="005D5D78">
      <w:pPr>
        <w:rPr>
          <w:b/>
          <w:sz w:val="28"/>
          <w:szCs w:val="28"/>
        </w:rPr>
      </w:pPr>
      <w:r w:rsidRPr="005177DC">
        <w:rPr>
          <w:b/>
          <w:sz w:val="28"/>
          <w:szCs w:val="28"/>
        </w:rPr>
        <w:t xml:space="preserve">Глава сельского поселения Караул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Д.В.Рудник</w:t>
      </w:r>
    </w:p>
    <w:p w:rsidR="005D5D78" w:rsidRDefault="005D5D78" w:rsidP="005D5D78">
      <w:pPr>
        <w:ind w:left="6096"/>
        <w:rPr>
          <w:szCs w:val="26"/>
        </w:rPr>
      </w:pPr>
    </w:p>
    <w:p w:rsidR="005D5D78" w:rsidRDefault="005D5D78" w:rsidP="005D5D78">
      <w:pPr>
        <w:ind w:left="6096"/>
        <w:rPr>
          <w:szCs w:val="26"/>
        </w:rPr>
      </w:pPr>
    </w:p>
    <w:p w:rsidR="005D5D78" w:rsidRDefault="005D5D78" w:rsidP="005D5D78">
      <w:pPr>
        <w:ind w:left="6096"/>
        <w:rPr>
          <w:szCs w:val="26"/>
        </w:rPr>
      </w:pPr>
    </w:p>
    <w:p w:rsidR="005D5D78" w:rsidRDefault="005D5D78" w:rsidP="005D5D78">
      <w:pPr>
        <w:ind w:left="6096"/>
        <w:rPr>
          <w:szCs w:val="26"/>
        </w:rPr>
      </w:pPr>
    </w:p>
    <w:p w:rsidR="005D5D78" w:rsidRDefault="005D5D78" w:rsidP="005D5D78">
      <w:pPr>
        <w:ind w:left="6096"/>
        <w:rPr>
          <w:szCs w:val="26"/>
        </w:rPr>
      </w:pPr>
    </w:p>
    <w:tbl>
      <w:tblPr>
        <w:tblW w:w="9498" w:type="dxa"/>
        <w:tblInd w:w="-34" w:type="dxa"/>
        <w:tblLayout w:type="fixed"/>
        <w:tblLook w:val="04A0"/>
      </w:tblPr>
      <w:tblGrid>
        <w:gridCol w:w="2269"/>
        <w:gridCol w:w="7229"/>
      </w:tblGrid>
      <w:tr w:rsidR="005D5D78" w:rsidRPr="00E10D6E" w:rsidTr="00246342">
        <w:trPr>
          <w:trHeight w:val="463"/>
        </w:trPr>
        <w:tc>
          <w:tcPr>
            <w:tcW w:w="2269" w:type="dxa"/>
          </w:tcPr>
          <w:p w:rsidR="005D5D78" w:rsidRPr="00E10D6E" w:rsidRDefault="005D5D78" w:rsidP="00246342">
            <w:pPr>
              <w:tabs>
                <w:tab w:val="left" w:pos="6390"/>
              </w:tabs>
              <w:jc w:val="both"/>
              <w:rPr>
                <w:szCs w:val="26"/>
              </w:rPr>
            </w:pPr>
          </w:p>
        </w:tc>
        <w:tc>
          <w:tcPr>
            <w:tcW w:w="7229" w:type="dxa"/>
            <w:hideMark/>
          </w:tcPr>
          <w:p w:rsidR="005D5D78" w:rsidRPr="0089678E" w:rsidRDefault="005D5D78" w:rsidP="00246342">
            <w:pPr>
              <w:tabs>
                <w:tab w:val="left" w:pos="459"/>
              </w:tabs>
              <w:jc w:val="both"/>
              <w:rPr>
                <w:szCs w:val="26"/>
              </w:rPr>
            </w:pPr>
          </w:p>
        </w:tc>
      </w:tr>
    </w:tbl>
    <w:p w:rsidR="00B33005" w:rsidRDefault="00B33005" w:rsidP="00926FF0"/>
    <w:sectPr w:rsidR="00B33005" w:rsidSect="00B330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FE5802"/>
    <w:multiLevelType w:val="hybridMultilevel"/>
    <w:tmpl w:val="E7CAC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5D78"/>
    <w:rsid w:val="00384BBC"/>
    <w:rsid w:val="003C5C16"/>
    <w:rsid w:val="005D5D78"/>
    <w:rsid w:val="005E5013"/>
    <w:rsid w:val="00695883"/>
    <w:rsid w:val="007C67CF"/>
    <w:rsid w:val="00926FF0"/>
    <w:rsid w:val="00A96CF3"/>
    <w:rsid w:val="00B33005"/>
    <w:rsid w:val="00B47312"/>
    <w:rsid w:val="00E16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D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D5D7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5D5D78"/>
    <w:pPr>
      <w:spacing w:after="120" w:line="276" w:lineRule="auto"/>
      <w:ind w:left="283"/>
    </w:pPr>
    <w:rPr>
      <w:rFonts w:eastAsiaTheme="minorEastAsia" w:cstheme="minorBidi"/>
      <w:sz w:val="26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5D5D78"/>
    <w:rPr>
      <w:rFonts w:ascii="Times New Roman" w:eastAsiaTheme="minorEastAsia" w:hAnsi="Times New Roman"/>
      <w:sz w:val="2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5D5D78"/>
    <w:pPr>
      <w:spacing w:after="120" w:line="276" w:lineRule="auto"/>
      <w:ind w:left="283"/>
    </w:pPr>
    <w:rPr>
      <w:rFonts w:eastAsiaTheme="minorEastAsia" w:cstheme="minorBid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D5D78"/>
    <w:rPr>
      <w:rFonts w:ascii="Times New Roman" w:eastAsiaTheme="minorEastAsia" w:hAnsi="Times New Roman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5D5D7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D5D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D5D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5D7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rsid w:val="00695883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69588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173</Words>
  <Characters>991</Characters>
  <Application>Microsoft Office Word</Application>
  <DocSecurity>0</DocSecurity>
  <Lines>8</Lines>
  <Paragraphs>2</Paragraphs>
  <ScaleCrop>false</ScaleCrop>
  <Company>Microsoft</Company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8</cp:revision>
  <cp:lastPrinted>2013-06-14T08:20:00Z</cp:lastPrinted>
  <dcterms:created xsi:type="dcterms:W3CDTF">2013-06-10T07:29:00Z</dcterms:created>
  <dcterms:modified xsi:type="dcterms:W3CDTF">2013-06-17T02:12:00Z</dcterms:modified>
</cp:coreProperties>
</file>