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4B" w:rsidRDefault="003E2D4B" w:rsidP="00F918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F91851" w:rsidRPr="00F91851" w:rsidRDefault="00F91851" w:rsidP="00F918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1851">
        <w:rPr>
          <w:rFonts w:ascii="Times New Roman" w:hAnsi="Times New Roman" w:cs="Times New Roman"/>
          <w:noProof/>
        </w:rPr>
        <w:drawing>
          <wp:inline distT="0" distB="0" distL="0" distR="0">
            <wp:extent cx="781050" cy="96202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851" w:rsidRPr="003D2AFF" w:rsidRDefault="00F91851" w:rsidP="003E2D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AFF">
        <w:rPr>
          <w:rFonts w:ascii="Times New Roman" w:hAnsi="Times New Roman" w:cs="Times New Roman"/>
          <w:b/>
          <w:sz w:val="24"/>
          <w:szCs w:val="24"/>
        </w:rPr>
        <w:t>МУНИЦИПАЛЬНОЕ  ОБРАЗОВАНИЕ</w:t>
      </w:r>
    </w:p>
    <w:p w:rsidR="00F91851" w:rsidRPr="003D2AFF" w:rsidRDefault="00F91851" w:rsidP="003E2D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AFF">
        <w:rPr>
          <w:rFonts w:ascii="Times New Roman" w:hAnsi="Times New Roman" w:cs="Times New Roman"/>
          <w:b/>
          <w:sz w:val="24"/>
          <w:szCs w:val="24"/>
        </w:rPr>
        <w:t>«СЕЛЬСКОЕ ПОСЕЛЕНИЕ КАРАУЛ»</w:t>
      </w:r>
    </w:p>
    <w:p w:rsidR="00F91851" w:rsidRPr="003D2AFF" w:rsidRDefault="00F91851" w:rsidP="003E2D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AFF">
        <w:rPr>
          <w:rFonts w:ascii="Times New Roman" w:hAnsi="Times New Roman" w:cs="Times New Roman"/>
          <w:b/>
          <w:sz w:val="24"/>
          <w:szCs w:val="24"/>
        </w:rPr>
        <w:t>ТАЙМЫРСКОГО ДОЛГАНО-НЕНЕЦКОГО  МУНИЦИПАЛЬНОГО РАЙОНА</w:t>
      </w:r>
    </w:p>
    <w:p w:rsidR="00F91851" w:rsidRPr="00F91851" w:rsidRDefault="00F91851" w:rsidP="003E2D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851"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</w:t>
      </w:r>
    </w:p>
    <w:p w:rsidR="00F91851" w:rsidRPr="00F91851" w:rsidRDefault="00F91851" w:rsidP="003E2D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851" w:rsidRPr="00F91851" w:rsidRDefault="00F91851" w:rsidP="003E2D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85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91851" w:rsidRPr="00F91851" w:rsidRDefault="00F91851" w:rsidP="003E2D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1851">
        <w:rPr>
          <w:rFonts w:ascii="Times New Roman" w:hAnsi="Times New Roman" w:cs="Times New Roman"/>
          <w:b/>
        </w:rPr>
        <w:t xml:space="preserve">                                    </w:t>
      </w:r>
    </w:p>
    <w:p w:rsidR="00F91851" w:rsidRPr="00F91851" w:rsidRDefault="00381604" w:rsidP="00F918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«10</w:t>
      </w:r>
      <w:r w:rsidR="003D3666">
        <w:rPr>
          <w:rFonts w:ascii="Times New Roman" w:hAnsi="Times New Roman" w:cs="Times New Roman"/>
          <w:sz w:val="28"/>
          <w:szCs w:val="28"/>
        </w:rPr>
        <w:t>»  февраля 2016</w:t>
      </w:r>
      <w:r w:rsidR="00F91851" w:rsidRPr="00F91851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№ 738</w:t>
      </w:r>
      <w:r w:rsidR="00F91851" w:rsidRPr="00F91851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F91851" w:rsidRPr="00F91851" w:rsidRDefault="00F91851" w:rsidP="00F918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851" w:rsidRPr="00F91851" w:rsidRDefault="00F91851" w:rsidP="00F918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851">
        <w:rPr>
          <w:rFonts w:ascii="Times New Roman" w:hAnsi="Times New Roman" w:cs="Times New Roman"/>
          <w:b/>
          <w:sz w:val="28"/>
          <w:szCs w:val="28"/>
        </w:rPr>
        <w:t>Об утверждении документации по планировке и межеванию территории на линейный объект</w:t>
      </w:r>
      <w:r w:rsidR="00AA7CEC">
        <w:rPr>
          <w:rFonts w:ascii="Times New Roman" w:hAnsi="Times New Roman" w:cs="Times New Roman"/>
          <w:b/>
          <w:sz w:val="28"/>
          <w:szCs w:val="28"/>
        </w:rPr>
        <w:t>:</w:t>
      </w:r>
      <w:r w:rsidRPr="00F918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AFF">
        <w:rPr>
          <w:rFonts w:ascii="Times New Roman" w:hAnsi="Times New Roman" w:cs="Times New Roman"/>
          <w:b/>
          <w:sz w:val="28"/>
          <w:szCs w:val="28"/>
        </w:rPr>
        <w:t xml:space="preserve">Обустройство </w:t>
      </w:r>
      <w:proofErr w:type="spellStart"/>
      <w:r w:rsidR="003D2AFF">
        <w:rPr>
          <w:rFonts w:ascii="Times New Roman" w:hAnsi="Times New Roman" w:cs="Times New Roman"/>
          <w:b/>
          <w:sz w:val="28"/>
          <w:szCs w:val="28"/>
        </w:rPr>
        <w:t>Пайяхского</w:t>
      </w:r>
      <w:proofErr w:type="spellEnd"/>
      <w:r w:rsidR="003D2AFF" w:rsidRPr="003D2A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AFF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 w:rsidR="003D2AFF">
        <w:rPr>
          <w:rFonts w:ascii="Times New Roman" w:hAnsi="Times New Roman" w:cs="Times New Roman"/>
          <w:b/>
          <w:sz w:val="28"/>
          <w:szCs w:val="28"/>
        </w:rPr>
        <w:t>Северо-Пайяхского</w:t>
      </w:r>
      <w:proofErr w:type="spellEnd"/>
      <w:r w:rsidR="003D2AFF">
        <w:rPr>
          <w:rFonts w:ascii="Times New Roman" w:hAnsi="Times New Roman" w:cs="Times New Roman"/>
          <w:b/>
          <w:sz w:val="28"/>
          <w:szCs w:val="28"/>
        </w:rPr>
        <w:t xml:space="preserve"> месторождения</w:t>
      </w:r>
      <w:r w:rsidRPr="00F91851">
        <w:rPr>
          <w:rFonts w:ascii="Times New Roman" w:hAnsi="Times New Roman" w:cs="Times New Roman"/>
          <w:b/>
          <w:sz w:val="28"/>
          <w:szCs w:val="28"/>
        </w:rPr>
        <w:t xml:space="preserve">. Полигон </w:t>
      </w:r>
      <w:proofErr w:type="gramStart"/>
      <w:r w:rsidRPr="00F91851">
        <w:rPr>
          <w:rFonts w:ascii="Times New Roman" w:hAnsi="Times New Roman" w:cs="Times New Roman"/>
          <w:b/>
          <w:sz w:val="28"/>
          <w:szCs w:val="28"/>
        </w:rPr>
        <w:t>П</w:t>
      </w:r>
      <w:r w:rsidR="00B63F0C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B63F0C">
        <w:rPr>
          <w:rFonts w:ascii="Times New Roman" w:hAnsi="Times New Roman" w:cs="Times New Roman"/>
          <w:b/>
          <w:sz w:val="28"/>
          <w:szCs w:val="28"/>
        </w:rPr>
        <w:t xml:space="preserve"> и ТБО</w:t>
      </w:r>
      <w:r w:rsidRPr="00F9185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F91851">
        <w:rPr>
          <w:rFonts w:ascii="Times New Roman" w:hAnsi="Times New Roman" w:cs="Times New Roman"/>
          <w:b/>
          <w:sz w:val="28"/>
          <w:szCs w:val="28"/>
        </w:rPr>
        <w:t>расположенного</w:t>
      </w:r>
      <w:proofErr w:type="gramEnd"/>
      <w:r w:rsidRPr="00F91851">
        <w:rPr>
          <w:rFonts w:ascii="Times New Roman" w:hAnsi="Times New Roman" w:cs="Times New Roman"/>
          <w:b/>
          <w:sz w:val="28"/>
          <w:szCs w:val="28"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C3368E">
        <w:rPr>
          <w:rFonts w:ascii="Times New Roman" w:hAnsi="Times New Roman" w:cs="Times New Roman"/>
          <w:b/>
          <w:sz w:val="28"/>
          <w:szCs w:val="28"/>
        </w:rPr>
        <w:t>,</w:t>
      </w:r>
      <w:r w:rsidR="00AA7C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68E">
        <w:rPr>
          <w:rFonts w:ascii="Times New Roman" w:hAnsi="Times New Roman" w:cs="Times New Roman"/>
          <w:b/>
          <w:sz w:val="28"/>
          <w:szCs w:val="28"/>
        </w:rPr>
        <w:t xml:space="preserve">шифр объекта </w:t>
      </w:r>
      <w:r w:rsidR="00AA7CEC" w:rsidRPr="00AA7CEC">
        <w:rPr>
          <w:rFonts w:ascii="Times New Roman" w:hAnsi="Times New Roman"/>
          <w:b/>
          <w:sz w:val="28"/>
          <w:szCs w:val="28"/>
        </w:rPr>
        <w:t>850.13/7</w:t>
      </w:r>
    </w:p>
    <w:p w:rsidR="00F91851" w:rsidRPr="00F91851" w:rsidRDefault="00F91851" w:rsidP="00F918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851" w:rsidRPr="00F91851" w:rsidRDefault="00F91851" w:rsidP="00F91851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91851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статьями 45, 46 Градостроительного кодекса Российской Федерации и Уставом муниципального образования «Сельское поселение Караул» Таймырского Долгано-Ненецкого муниципального района, с учетом протокола публичных слушаний по проекту планировке и межеванию территории на линейный объект,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края, </w:t>
      </w:r>
      <w:proofErr w:type="spellStart"/>
      <w:r w:rsidRPr="00F91851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Pr="00F91851">
        <w:rPr>
          <w:rFonts w:ascii="Times New Roman" w:hAnsi="Times New Roman" w:cs="Times New Roman"/>
          <w:b w:val="0"/>
          <w:sz w:val="28"/>
          <w:szCs w:val="28"/>
        </w:rPr>
        <w:t xml:space="preserve"> сельский Совет депутатов </w:t>
      </w:r>
      <w:proofErr w:type="gramEnd"/>
    </w:p>
    <w:p w:rsidR="00F91851" w:rsidRPr="00F91851" w:rsidRDefault="00F91851" w:rsidP="00F918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851" w:rsidRPr="00F91851" w:rsidRDefault="00F91851" w:rsidP="00F918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851">
        <w:rPr>
          <w:rFonts w:ascii="Times New Roman" w:hAnsi="Times New Roman" w:cs="Times New Roman"/>
          <w:sz w:val="28"/>
          <w:szCs w:val="28"/>
        </w:rPr>
        <w:t>РЕШИЛ:</w:t>
      </w:r>
    </w:p>
    <w:p w:rsidR="00F91851" w:rsidRPr="00F91851" w:rsidRDefault="00F91851" w:rsidP="00F9185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3F0C" w:rsidRPr="00B63F0C" w:rsidRDefault="00F91851" w:rsidP="00F9185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F0C">
        <w:rPr>
          <w:rFonts w:ascii="Times New Roman" w:hAnsi="Times New Roman" w:cs="Times New Roman"/>
          <w:sz w:val="28"/>
          <w:szCs w:val="28"/>
        </w:rPr>
        <w:t xml:space="preserve"> Утвердить документацию по планировке и межеванию территории на линейный объект</w:t>
      </w:r>
      <w:r w:rsidR="00B63F0C" w:rsidRPr="00B63F0C">
        <w:rPr>
          <w:rFonts w:ascii="Times New Roman" w:hAnsi="Times New Roman" w:cs="Times New Roman"/>
          <w:sz w:val="28"/>
          <w:szCs w:val="28"/>
        </w:rPr>
        <w:t>:</w:t>
      </w:r>
      <w:r w:rsidRPr="00B63F0C">
        <w:rPr>
          <w:rFonts w:ascii="Times New Roman" w:hAnsi="Times New Roman" w:cs="Times New Roman"/>
          <w:sz w:val="28"/>
          <w:szCs w:val="28"/>
        </w:rPr>
        <w:t xml:space="preserve"> </w:t>
      </w:r>
      <w:r w:rsidR="00B63F0C" w:rsidRPr="00B63F0C">
        <w:rPr>
          <w:rFonts w:ascii="Times New Roman" w:hAnsi="Times New Roman" w:cs="Times New Roman"/>
          <w:sz w:val="28"/>
          <w:szCs w:val="28"/>
        </w:rPr>
        <w:t xml:space="preserve">Обустройство </w:t>
      </w:r>
      <w:proofErr w:type="spellStart"/>
      <w:r w:rsidR="00B63F0C" w:rsidRPr="00B63F0C">
        <w:rPr>
          <w:rFonts w:ascii="Times New Roman" w:hAnsi="Times New Roman" w:cs="Times New Roman"/>
          <w:sz w:val="28"/>
          <w:szCs w:val="28"/>
        </w:rPr>
        <w:t>Пайяхского</w:t>
      </w:r>
      <w:proofErr w:type="spellEnd"/>
      <w:r w:rsidR="00B63F0C" w:rsidRPr="00B63F0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63F0C" w:rsidRPr="00B63F0C">
        <w:rPr>
          <w:rFonts w:ascii="Times New Roman" w:hAnsi="Times New Roman" w:cs="Times New Roman"/>
          <w:sz w:val="28"/>
          <w:szCs w:val="28"/>
        </w:rPr>
        <w:t>Северо-Пайяхского</w:t>
      </w:r>
      <w:proofErr w:type="spellEnd"/>
      <w:r w:rsidR="00B63F0C" w:rsidRPr="00B63F0C">
        <w:rPr>
          <w:rFonts w:ascii="Times New Roman" w:hAnsi="Times New Roman" w:cs="Times New Roman"/>
          <w:sz w:val="28"/>
          <w:szCs w:val="28"/>
        </w:rPr>
        <w:t xml:space="preserve"> месторождения. </w:t>
      </w:r>
      <w:proofErr w:type="gramStart"/>
      <w:r w:rsidR="00B63F0C" w:rsidRPr="00B63F0C">
        <w:rPr>
          <w:rFonts w:ascii="Times New Roman" w:hAnsi="Times New Roman" w:cs="Times New Roman"/>
          <w:sz w:val="28"/>
          <w:szCs w:val="28"/>
        </w:rPr>
        <w:t>Полигон ПО и ТБО,</w:t>
      </w:r>
      <w:r w:rsidR="00B63F0C" w:rsidRPr="00B63F0C">
        <w:rPr>
          <w:sz w:val="28"/>
          <w:szCs w:val="28"/>
        </w:rPr>
        <w:t xml:space="preserve"> </w:t>
      </w:r>
      <w:r w:rsidR="00B63F0C" w:rsidRPr="00B63F0C">
        <w:rPr>
          <w:rFonts w:ascii="Times New Roman" w:hAnsi="Times New Roman"/>
          <w:sz w:val="28"/>
          <w:szCs w:val="28"/>
        </w:rPr>
        <w:t xml:space="preserve">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края, шифр объекта 850.13/7</w:t>
      </w:r>
      <w:r w:rsidR="00B63F0C">
        <w:rPr>
          <w:rFonts w:ascii="Times New Roman" w:hAnsi="Times New Roman" w:cs="Times New Roman"/>
          <w:sz w:val="28"/>
          <w:szCs w:val="28"/>
        </w:rPr>
        <w:t>.</w:t>
      </w:r>
      <w:r w:rsidRPr="00B63F0C">
        <w:rPr>
          <w:rFonts w:ascii="Times New Roman" w:hAnsi="Times New Roman" w:cs="Times New Roman"/>
        </w:rPr>
        <w:t xml:space="preserve"> </w:t>
      </w:r>
      <w:proofErr w:type="gramEnd"/>
    </w:p>
    <w:p w:rsidR="00F91851" w:rsidRPr="00B63F0C" w:rsidRDefault="00F91851" w:rsidP="00F9185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F0C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B63F0C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B63F0C">
        <w:rPr>
          <w:rFonts w:ascii="Times New Roman" w:hAnsi="Times New Roman" w:cs="Times New Roman"/>
          <w:sz w:val="28"/>
          <w:szCs w:val="28"/>
        </w:rPr>
        <w:t>» и разместить на официальном сайте сельского поселения Караул.</w:t>
      </w:r>
    </w:p>
    <w:p w:rsidR="00F91851" w:rsidRPr="00F91851" w:rsidRDefault="00F91851" w:rsidP="00F9185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185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91851" w:rsidRPr="00F91851" w:rsidRDefault="00F91851" w:rsidP="00F918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851" w:rsidRPr="00F91851" w:rsidRDefault="00F91851" w:rsidP="00F9185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851">
        <w:rPr>
          <w:rFonts w:ascii="Times New Roman" w:hAnsi="Times New Roman" w:cs="Times New Roman"/>
          <w:b/>
          <w:sz w:val="28"/>
          <w:szCs w:val="28"/>
        </w:rPr>
        <w:t>Глава сельского поселения Караул                                                         Д. В. Рудник</w:t>
      </w:r>
    </w:p>
    <w:p w:rsidR="00875F0B" w:rsidRPr="00F91851" w:rsidRDefault="00875F0B" w:rsidP="00F91851">
      <w:pPr>
        <w:spacing w:line="240" w:lineRule="auto"/>
        <w:rPr>
          <w:rFonts w:ascii="Times New Roman" w:hAnsi="Times New Roman" w:cs="Times New Roman"/>
        </w:rPr>
      </w:pPr>
    </w:p>
    <w:sectPr w:rsidR="00875F0B" w:rsidRPr="00F91851" w:rsidSect="00B07CF0">
      <w:headerReference w:type="even" r:id="rId9"/>
      <w:headerReference w:type="default" r:id="rId10"/>
      <w:footerReference w:type="first" r:id="rId11"/>
      <w:pgSz w:w="11906" w:h="16838" w:code="9"/>
      <w:pgMar w:top="284" w:right="851" w:bottom="-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F0B" w:rsidRDefault="00875F0B" w:rsidP="00875F0B">
      <w:pPr>
        <w:spacing w:after="0" w:line="240" w:lineRule="auto"/>
      </w:pPr>
      <w:r>
        <w:separator/>
      </w:r>
    </w:p>
  </w:endnote>
  <w:endnote w:type="continuationSeparator" w:id="1">
    <w:p w:rsidR="00875F0B" w:rsidRDefault="00875F0B" w:rsidP="00875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77" w:rsidRDefault="003E2D4B">
    <w:pPr>
      <w:pStyle w:val="a6"/>
    </w:pPr>
  </w:p>
  <w:p w:rsidR="00DD6477" w:rsidRDefault="003E2D4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F0B" w:rsidRDefault="00875F0B" w:rsidP="00875F0B">
      <w:pPr>
        <w:spacing w:after="0" w:line="240" w:lineRule="auto"/>
      </w:pPr>
      <w:r>
        <w:separator/>
      </w:r>
    </w:p>
  </w:footnote>
  <w:footnote w:type="continuationSeparator" w:id="1">
    <w:p w:rsidR="00875F0B" w:rsidRDefault="00875F0B" w:rsidP="00875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77" w:rsidRDefault="00DA303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3368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6477" w:rsidRDefault="003E2D4B">
    <w:pPr>
      <w:pStyle w:val="a3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477" w:rsidRDefault="003E2D4B">
    <w:pPr>
      <w:pStyle w:val="a3"/>
      <w:framePr w:wrap="around" w:vAnchor="text" w:hAnchor="margin" w:xAlign="center" w:y="1"/>
      <w:rPr>
        <w:rStyle w:val="a5"/>
      </w:rPr>
    </w:pPr>
  </w:p>
  <w:p w:rsidR="00DD6477" w:rsidRDefault="003E2D4B">
    <w:pPr>
      <w:pStyle w:val="a3"/>
      <w:ind w:right="360" w:firstLine="360"/>
      <w:rPr>
        <w:rStyle w:val="a5"/>
      </w:rPr>
    </w:pPr>
  </w:p>
  <w:p w:rsidR="00DD6477" w:rsidRDefault="003E2D4B">
    <w:pPr>
      <w:pStyle w:val="a3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1851"/>
    <w:rsid w:val="00381604"/>
    <w:rsid w:val="003D2AFF"/>
    <w:rsid w:val="003D3666"/>
    <w:rsid w:val="003E2D4B"/>
    <w:rsid w:val="00875F0B"/>
    <w:rsid w:val="00AA7CEC"/>
    <w:rsid w:val="00B63F0C"/>
    <w:rsid w:val="00C3368E"/>
    <w:rsid w:val="00DA303A"/>
    <w:rsid w:val="00DA6170"/>
    <w:rsid w:val="00F91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F918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F9185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F91851"/>
  </w:style>
  <w:style w:type="paragraph" w:styleId="a6">
    <w:name w:val="footer"/>
    <w:basedOn w:val="a"/>
    <w:link w:val="a7"/>
    <w:uiPriority w:val="99"/>
    <w:rsid w:val="00F918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F9185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91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F91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91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8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4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9DFCC-14F8-4ECB-85E0-4A0C8B518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271</Words>
  <Characters>1547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9</cp:revision>
  <dcterms:created xsi:type="dcterms:W3CDTF">2016-02-01T08:40:00Z</dcterms:created>
  <dcterms:modified xsi:type="dcterms:W3CDTF">2016-02-15T07:59:00Z</dcterms:modified>
</cp:coreProperties>
</file>