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7A" w:rsidRDefault="0076377A" w:rsidP="0076377A">
      <w:pPr>
        <w:tabs>
          <w:tab w:val="left" w:pos="5529"/>
        </w:tabs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77A" w:rsidRPr="003F089A" w:rsidRDefault="0076377A" w:rsidP="0076377A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76377A" w:rsidRPr="003F089A" w:rsidRDefault="0076377A" w:rsidP="0076377A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76377A" w:rsidRPr="003F089A" w:rsidRDefault="0076377A" w:rsidP="0076377A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76377A" w:rsidRDefault="0076377A" w:rsidP="0076377A">
      <w:pPr>
        <w:jc w:val="center"/>
        <w:rPr>
          <w:b/>
          <w:bCs/>
          <w:caps/>
          <w:sz w:val="28"/>
          <w:szCs w:val="28"/>
        </w:rPr>
      </w:pPr>
    </w:p>
    <w:p w:rsidR="0076377A" w:rsidRPr="008D2796" w:rsidRDefault="0076377A" w:rsidP="0076377A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76377A" w:rsidRDefault="0076377A" w:rsidP="0076377A">
      <w:pPr>
        <w:jc w:val="center"/>
        <w:rPr>
          <w:b/>
          <w:bCs/>
          <w:spacing w:val="20"/>
          <w:sz w:val="28"/>
          <w:szCs w:val="28"/>
        </w:rPr>
      </w:pPr>
    </w:p>
    <w:p w:rsidR="0076377A" w:rsidRDefault="0076377A" w:rsidP="0076377A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76377A" w:rsidRDefault="0076377A" w:rsidP="0076377A">
      <w:pPr>
        <w:jc w:val="center"/>
        <w:rPr>
          <w:b/>
          <w:bCs/>
          <w:spacing w:val="20"/>
          <w:sz w:val="28"/>
          <w:szCs w:val="28"/>
        </w:rPr>
      </w:pPr>
    </w:p>
    <w:p w:rsidR="0076377A" w:rsidRPr="00456710" w:rsidRDefault="0076377A" w:rsidP="0076377A">
      <w:pPr>
        <w:rPr>
          <w:bCs/>
          <w:spacing w:val="20"/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>
        <w:rPr>
          <w:bCs/>
          <w:spacing w:val="20"/>
          <w:sz w:val="28"/>
          <w:szCs w:val="28"/>
        </w:rPr>
        <w:t>17</w:t>
      </w:r>
      <w:r w:rsidRPr="006B5E3D">
        <w:rPr>
          <w:bCs/>
          <w:spacing w:val="20"/>
          <w:sz w:val="28"/>
          <w:szCs w:val="28"/>
        </w:rPr>
        <w:t>»</w:t>
      </w:r>
      <w:r w:rsidRPr="00456710">
        <w:rPr>
          <w:bCs/>
          <w:spacing w:val="20"/>
          <w:sz w:val="28"/>
          <w:szCs w:val="28"/>
        </w:rPr>
        <w:t xml:space="preserve"> </w:t>
      </w:r>
      <w:r>
        <w:rPr>
          <w:bCs/>
          <w:spacing w:val="20"/>
          <w:sz w:val="28"/>
          <w:szCs w:val="28"/>
        </w:rPr>
        <w:t xml:space="preserve">мая 2018 </w:t>
      </w:r>
      <w:r w:rsidRPr="006B5E3D">
        <w:rPr>
          <w:bCs/>
          <w:spacing w:val="20"/>
          <w:sz w:val="28"/>
          <w:szCs w:val="28"/>
        </w:rPr>
        <w:t>г.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 xml:space="preserve">№ </w:t>
      </w:r>
      <w:r>
        <w:rPr>
          <w:bCs/>
          <w:spacing w:val="20"/>
          <w:sz w:val="28"/>
          <w:szCs w:val="28"/>
        </w:rPr>
        <w:t>894</w:t>
      </w:r>
    </w:p>
    <w:p w:rsidR="0076377A" w:rsidRDefault="0076377A" w:rsidP="0076377A">
      <w:pPr>
        <w:rPr>
          <w:b/>
          <w:bCs/>
          <w:spacing w:val="20"/>
          <w:sz w:val="28"/>
          <w:szCs w:val="28"/>
        </w:rPr>
      </w:pPr>
    </w:p>
    <w:p w:rsidR="0076377A" w:rsidRDefault="0076377A" w:rsidP="0076377A">
      <w:pPr>
        <w:jc w:val="center"/>
        <w:rPr>
          <w:b/>
          <w:sz w:val="28"/>
          <w:szCs w:val="28"/>
        </w:rPr>
      </w:pPr>
      <w:r w:rsidRPr="00A761E1">
        <w:rPr>
          <w:b/>
          <w:sz w:val="28"/>
          <w:szCs w:val="28"/>
        </w:rPr>
        <w:t xml:space="preserve">О внесении изменений и дополнений в Решение </w:t>
      </w:r>
    </w:p>
    <w:p w:rsidR="0076377A" w:rsidRDefault="0076377A" w:rsidP="0076377A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Караульского</w:t>
      </w:r>
      <w:proofErr w:type="spellEnd"/>
      <w:r>
        <w:rPr>
          <w:b/>
          <w:sz w:val="28"/>
          <w:szCs w:val="28"/>
        </w:rPr>
        <w:t xml:space="preserve"> сельского Совета депутатов</w:t>
      </w:r>
      <w:r w:rsidRPr="00A761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15.12.2017</w:t>
      </w:r>
      <w:r w:rsidRPr="00A761E1">
        <w:rPr>
          <w:b/>
          <w:sz w:val="28"/>
          <w:szCs w:val="28"/>
        </w:rPr>
        <w:t xml:space="preserve">г. № </w:t>
      </w:r>
      <w:r>
        <w:rPr>
          <w:b/>
          <w:sz w:val="28"/>
          <w:szCs w:val="28"/>
        </w:rPr>
        <w:t>868</w:t>
      </w:r>
      <w:r w:rsidRPr="00A761E1">
        <w:rPr>
          <w:b/>
          <w:sz w:val="28"/>
          <w:szCs w:val="28"/>
        </w:rPr>
        <w:t xml:space="preserve"> </w:t>
      </w:r>
    </w:p>
    <w:p w:rsidR="0076377A" w:rsidRDefault="0076377A" w:rsidP="0076377A">
      <w:pPr>
        <w:shd w:val="clear" w:color="auto" w:fill="FFFFFF"/>
        <w:ind w:right="7"/>
        <w:jc w:val="center"/>
      </w:pPr>
      <w:r w:rsidRPr="00A761E1">
        <w:rPr>
          <w:b/>
          <w:sz w:val="28"/>
          <w:szCs w:val="28"/>
        </w:rPr>
        <w:t>«</w:t>
      </w:r>
      <w:r w:rsidRPr="00AF66FC">
        <w:rPr>
          <w:b/>
          <w:sz w:val="28"/>
          <w:szCs w:val="28"/>
        </w:rPr>
        <w:t>Об утвер</w:t>
      </w:r>
      <w:r>
        <w:rPr>
          <w:b/>
          <w:sz w:val="28"/>
          <w:szCs w:val="28"/>
        </w:rPr>
        <w:t>ждении бюджета поселения на 2018</w:t>
      </w:r>
      <w:r w:rsidRPr="00AF66FC">
        <w:rPr>
          <w:b/>
          <w:sz w:val="28"/>
          <w:szCs w:val="28"/>
        </w:rPr>
        <w:t xml:space="preserve"> год</w:t>
      </w:r>
      <w:r w:rsidRPr="004D306E">
        <w:rPr>
          <w:spacing w:val="-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и плановый период 2019-2020</w:t>
      </w:r>
      <w:r w:rsidRPr="004D306E">
        <w:rPr>
          <w:b/>
          <w:spacing w:val="-2"/>
          <w:sz w:val="28"/>
          <w:szCs w:val="28"/>
        </w:rPr>
        <w:t xml:space="preserve"> год</w:t>
      </w:r>
      <w:r>
        <w:rPr>
          <w:b/>
          <w:spacing w:val="-2"/>
          <w:sz w:val="28"/>
          <w:szCs w:val="28"/>
        </w:rPr>
        <w:t>ы</w:t>
      </w:r>
      <w:r w:rsidRPr="00A761E1">
        <w:rPr>
          <w:b/>
          <w:sz w:val="28"/>
          <w:szCs w:val="28"/>
        </w:rPr>
        <w:t>»</w:t>
      </w:r>
    </w:p>
    <w:p w:rsidR="0076377A" w:rsidRPr="00AC5FB3" w:rsidRDefault="0076377A" w:rsidP="0076377A">
      <w:pPr>
        <w:shd w:val="clear" w:color="auto" w:fill="FFFFFF"/>
        <w:ind w:right="7"/>
        <w:jc w:val="center"/>
      </w:pPr>
    </w:p>
    <w:p w:rsidR="002F798F" w:rsidRDefault="0076377A" w:rsidP="0076377A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A761E1">
        <w:rPr>
          <w:sz w:val="28"/>
          <w:szCs w:val="28"/>
        </w:rPr>
        <w:t>уководствуясь Уставом муниципального образования «Сельское поселение Караул»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Караульский</w:t>
      </w:r>
      <w:proofErr w:type="spellEnd"/>
      <w:r>
        <w:rPr>
          <w:sz w:val="28"/>
          <w:szCs w:val="28"/>
        </w:rPr>
        <w:t xml:space="preserve"> сельский Совет депутатов</w:t>
      </w:r>
    </w:p>
    <w:p w:rsidR="0076377A" w:rsidRDefault="0076377A" w:rsidP="0076377A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12D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77112D">
        <w:rPr>
          <w:rFonts w:ascii="Times New Roman" w:hAnsi="Times New Roman" w:cs="Times New Roman"/>
          <w:b/>
          <w:sz w:val="28"/>
          <w:szCs w:val="28"/>
        </w:rPr>
        <w:t>:</w:t>
      </w:r>
    </w:p>
    <w:p w:rsidR="0076377A" w:rsidRPr="0077112D" w:rsidRDefault="0076377A" w:rsidP="0076377A">
      <w:pPr>
        <w:pStyle w:val="ConsNormal"/>
        <w:ind w:righ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1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377A" w:rsidRDefault="0076377A" w:rsidP="00F32F98">
      <w:pPr>
        <w:numPr>
          <w:ilvl w:val="0"/>
          <w:numId w:val="1"/>
        </w:numPr>
        <w:tabs>
          <w:tab w:val="left" w:pos="1140"/>
        </w:tabs>
        <w:ind w:left="0" w:firstLine="851"/>
        <w:jc w:val="both"/>
        <w:rPr>
          <w:sz w:val="28"/>
          <w:szCs w:val="28"/>
        </w:rPr>
      </w:pPr>
      <w:r w:rsidRPr="0077112D">
        <w:rPr>
          <w:sz w:val="28"/>
          <w:szCs w:val="28"/>
        </w:rPr>
        <w:t xml:space="preserve">Внести в Решение </w:t>
      </w:r>
      <w:proofErr w:type="spellStart"/>
      <w:r>
        <w:rPr>
          <w:sz w:val="28"/>
          <w:szCs w:val="28"/>
        </w:rPr>
        <w:t>Караульского</w:t>
      </w:r>
      <w:proofErr w:type="spellEnd"/>
      <w:r>
        <w:rPr>
          <w:sz w:val="28"/>
          <w:szCs w:val="28"/>
        </w:rPr>
        <w:t xml:space="preserve"> сельского Совета депутатов</w:t>
      </w:r>
      <w:r w:rsidRPr="0077112D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77112D">
        <w:rPr>
          <w:sz w:val="28"/>
          <w:szCs w:val="28"/>
        </w:rPr>
        <w:t>.12.20</w:t>
      </w:r>
      <w:r>
        <w:rPr>
          <w:sz w:val="28"/>
          <w:szCs w:val="28"/>
        </w:rPr>
        <w:t>17</w:t>
      </w:r>
      <w:r w:rsidRPr="0077112D">
        <w:rPr>
          <w:sz w:val="28"/>
          <w:szCs w:val="28"/>
        </w:rPr>
        <w:t xml:space="preserve">г. № </w:t>
      </w:r>
      <w:r>
        <w:rPr>
          <w:sz w:val="28"/>
          <w:szCs w:val="28"/>
        </w:rPr>
        <w:t>868</w:t>
      </w:r>
      <w:r w:rsidRPr="0077112D">
        <w:rPr>
          <w:sz w:val="28"/>
          <w:szCs w:val="28"/>
        </w:rPr>
        <w:t xml:space="preserve"> «</w:t>
      </w:r>
      <w:r w:rsidRPr="00AC5465">
        <w:rPr>
          <w:sz w:val="28"/>
          <w:szCs w:val="28"/>
        </w:rPr>
        <w:t>Об утвер</w:t>
      </w:r>
      <w:r>
        <w:rPr>
          <w:sz w:val="28"/>
          <w:szCs w:val="28"/>
        </w:rPr>
        <w:t>ждении бюджета поселения на 2018</w:t>
      </w:r>
      <w:r w:rsidRPr="00AC5465">
        <w:rPr>
          <w:sz w:val="28"/>
          <w:szCs w:val="28"/>
        </w:rPr>
        <w:t xml:space="preserve"> год</w:t>
      </w:r>
      <w:r>
        <w:rPr>
          <w:spacing w:val="-2"/>
          <w:sz w:val="28"/>
          <w:szCs w:val="28"/>
        </w:rPr>
        <w:t xml:space="preserve"> и плановый период 2019-2020</w:t>
      </w:r>
      <w:r w:rsidRPr="00AC5465">
        <w:rPr>
          <w:spacing w:val="-2"/>
          <w:sz w:val="28"/>
          <w:szCs w:val="28"/>
        </w:rPr>
        <w:t xml:space="preserve"> год</w:t>
      </w:r>
      <w:r>
        <w:rPr>
          <w:spacing w:val="-2"/>
          <w:sz w:val="28"/>
          <w:szCs w:val="28"/>
        </w:rPr>
        <w:t>ы» (в редакции Решения от 26.01.2018г. №873, от 16</w:t>
      </w:r>
      <w:r w:rsidRPr="00D30E8D">
        <w:rPr>
          <w:spacing w:val="-2"/>
          <w:sz w:val="28"/>
          <w:szCs w:val="28"/>
        </w:rPr>
        <w:t>.02.2018г. №885</w:t>
      </w:r>
      <w:r>
        <w:rPr>
          <w:spacing w:val="-2"/>
          <w:sz w:val="28"/>
          <w:szCs w:val="28"/>
        </w:rPr>
        <w:t xml:space="preserve">) </w:t>
      </w:r>
      <w:r w:rsidRPr="00060BE4">
        <w:rPr>
          <w:sz w:val="28"/>
          <w:szCs w:val="28"/>
        </w:rPr>
        <w:t>следующие</w:t>
      </w:r>
      <w:r w:rsidRPr="00E041A9">
        <w:rPr>
          <w:sz w:val="28"/>
          <w:szCs w:val="28"/>
        </w:rPr>
        <w:t xml:space="preserve"> изменения</w:t>
      </w:r>
      <w:r>
        <w:rPr>
          <w:sz w:val="28"/>
          <w:szCs w:val="28"/>
        </w:rPr>
        <w:t xml:space="preserve"> и дополнения</w:t>
      </w:r>
      <w:r w:rsidRPr="00E041A9">
        <w:rPr>
          <w:sz w:val="28"/>
          <w:szCs w:val="28"/>
        </w:rPr>
        <w:t>:</w:t>
      </w:r>
    </w:p>
    <w:p w:rsidR="0076377A" w:rsidRPr="00793F7E" w:rsidRDefault="0076377A" w:rsidP="00F32F98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6310F">
        <w:rPr>
          <w:sz w:val="28"/>
          <w:szCs w:val="28"/>
        </w:rPr>
        <w:t>Статью 1</w:t>
      </w:r>
      <w:r w:rsidRPr="00A6310F">
        <w:rPr>
          <w:b/>
          <w:sz w:val="28"/>
          <w:szCs w:val="28"/>
        </w:rPr>
        <w:t xml:space="preserve"> </w:t>
      </w:r>
      <w:r w:rsidRPr="00A6310F">
        <w:rPr>
          <w:sz w:val="28"/>
          <w:szCs w:val="28"/>
        </w:rPr>
        <w:t>изложить в следующей редакции:</w:t>
      </w:r>
    </w:p>
    <w:p w:rsidR="0076377A" w:rsidRPr="00687F2B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r w:rsidRPr="00687F2B">
        <w:rPr>
          <w:sz w:val="28"/>
          <w:szCs w:val="28"/>
        </w:rPr>
        <w:t>«Статья 1.</w:t>
      </w:r>
      <w:r w:rsidRPr="00687F2B">
        <w:rPr>
          <w:b/>
          <w:sz w:val="28"/>
          <w:szCs w:val="28"/>
        </w:rPr>
        <w:t xml:space="preserve"> </w:t>
      </w:r>
      <w:r w:rsidRPr="00687F2B">
        <w:rPr>
          <w:sz w:val="28"/>
          <w:szCs w:val="28"/>
        </w:rPr>
        <w:t>Утвердить основные характеристики бюджета поселения:</w:t>
      </w:r>
    </w:p>
    <w:p w:rsidR="0076377A" w:rsidRPr="00687F2B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r w:rsidRPr="00687F2B">
        <w:rPr>
          <w:sz w:val="28"/>
          <w:szCs w:val="28"/>
        </w:rPr>
        <w:t xml:space="preserve">1) общий объем доходов бюджета поселения на 2018 год в сумме </w:t>
      </w:r>
      <w:r>
        <w:rPr>
          <w:sz w:val="28"/>
          <w:szCs w:val="28"/>
        </w:rPr>
        <w:t>205 457 561,56</w:t>
      </w:r>
      <w:r w:rsidRPr="00687F2B">
        <w:rPr>
          <w:sz w:val="28"/>
          <w:szCs w:val="28"/>
        </w:rPr>
        <w:t xml:space="preserve"> рублей, прогнозируемый общий объем доходов бюджета поселения на 2019 год в сумме </w:t>
      </w:r>
      <w:r>
        <w:rPr>
          <w:sz w:val="28"/>
          <w:szCs w:val="28"/>
        </w:rPr>
        <w:t>148 269 305,89</w:t>
      </w:r>
      <w:r w:rsidRPr="00687F2B">
        <w:rPr>
          <w:sz w:val="28"/>
          <w:szCs w:val="28"/>
        </w:rPr>
        <w:t xml:space="preserve"> рублей и на 2020 год в сумме </w:t>
      </w:r>
      <w:r>
        <w:rPr>
          <w:sz w:val="28"/>
          <w:szCs w:val="28"/>
        </w:rPr>
        <w:t>147 505 461,58</w:t>
      </w:r>
      <w:r w:rsidRPr="00687F2B">
        <w:rPr>
          <w:sz w:val="28"/>
          <w:szCs w:val="28"/>
        </w:rPr>
        <w:t xml:space="preserve"> рублей;</w:t>
      </w:r>
    </w:p>
    <w:p w:rsid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proofErr w:type="gramStart"/>
      <w:r w:rsidRPr="00687F2B">
        <w:rPr>
          <w:sz w:val="28"/>
          <w:szCs w:val="28"/>
        </w:rPr>
        <w:t xml:space="preserve">2) общий объем расходов бюджета поселения на 2018 год в сумме </w:t>
      </w:r>
      <w:r>
        <w:rPr>
          <w:sz w:val="28"/>
          <w:szCs w:val="28"/>
        </w:rPr>
        <w:t>205 826 520,32</w:t>
      </w:r>
      <w:r w:rsidRPr="00687F2B">
        <w:rPr>
          <w:sz w:val="28"/>
          <w:szCs w:val="28"/>
        </w:rPr>
        <w:t xml:space="preserve"> рублей, общий объем расходов бюджета поселения на 2019 год в сумме 148</w:t>
      </w:r>
      <w:r>
        <w:rPr>
          <w:sz w:val="28"/>
          <w:szCs w:val="28"/>
        </w:rPr>
        <w:t> 269 305,89</w:t>
      </w:r>
      <w:r w:rsidRPr="00687F2B">
        <w:rPr>
          <w:sz w:val="28"/>
          <w:szCs w:val="28"/>
        </w:rPr>
        <w:t> рублей, в том числе условно утвержденные расходы в сумме 4 000 000,00 рублей, общий объем расходов бюджета поселения на 2020 год в сумме 147</w:t>
      </w:r>
      <w:r>
        <w:rPr>
          <w:sz w:val="28"/>
          <w:szCs w:val="28"/>
        </w:rPr>
        <w:t> 505 461,58</w:t>
      </w:r>
      <w:r w:rsidRPr="00687F2B">
        <w:rPr>
          <w:sz w:val="28"/>
          <w:szCs w:val="28"/>
        </w:rPr>
        <w:t xml:space="preserve"> рублей, в том числе </w:t>
      </w:r>
      <w:bookmarkStart w:id="0" w:name="OLE_LINK1"/>
      <w:bookmarkStart w:id="1" w:name="OLE_LINK2"/>
      <w:r w:rsidRPr="00687F2B">
        <w:rPr>
          <w:sz w:val="28"/>
          <w:szCs w:val="28"/>
        </w:rPr>
        <w:t>условно утвержденные</w:t>
      </w:r>
      <w:proofErr w:type="gramEnd"/>
      <w:r w:rsidRPr="00687F2B">
        <w:rPr>
          <w:sz w:val="28"/>
          <w:szCs w:val="28"/>
        </w:rPr>
        <w:t xml:space="preserve"> расходы в сумме</w:t>
      </w:r>
      <w:bookmarkEnd w:id="0"/>
      <w:bookmarkEnd w:id="1"/>
      <w:r w:rsidRPr="00687F2B">
        <w:rPr>
          <w:sz w:val="28"/>
          <w:szCs w:val="28"/>
        </w:rPr>
        <w:t xml:space="preserve"> 8 000 000,00 рублей;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r w:rsidRPr="0076377A">
        <w:rPr>
          <w:sz w:val="28"/>
          <w:szCs w:val="28"/>
        </w:rPr>
        <w:t xml:space="preserve">3) дефицит бюджета на 2018 год в сумме </w:t>
      </w:r>
      <w:r w:rsidRPr="0076377A">
        <w:rPr>
          <w:bCs/>
          <w:sz w:val="28"/>
          <w:szCs w:val="28"/>
        </w:rPr>
        <w:t xml:space="preserve">368 958,76 </w:t>
      </w:r>
      <w:r w:rsidRPr="0076377A">
        <w:rPr>
          <w:sz w:val="28"/>
          <w:szCs w:val="28"/>
        </w:rPr>
        <w:t>рублей, дефицит бюджета поселения на 2019 год в сумме 0,00 рублей и на 2020 год в сумме 0,00 рублей;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r w:rsidRPr="0076377A">
        <w:rPr>
          <w:sz w:val="28"/>
          <w:szCs w:val="28"/>
        </w:rPr>
        <w:lastRenderedPageBreak/>
        <w:t xml:space="preserve">4) источники внутреннего финансирования дефицита бюджета поселения на 2018 год в сумме </w:t>
      </w:r>
      <w:r w:rsidRPr="0076377A">
        <w:rPr>
          <w:bCs/>
          <w:sz w:val="28"/>
          <w:szCs w:val="28"/>
        </w:rPr>
        <w:t xml:space="preserve">368 958,76 </w:t>
      </w:r>
      <w:r w:rsidRPr="0076377A">
        <w:rPr>
          <w:sz w:val="28"/>
          <w:szCs w:val="28"/>
        </w:rPr>
        <w:t>рублей, источники внутреннего финансирования дефицита бюджета поселения на 2019 год в с</w:t>
      </w:r>
      <w:r w:rsidR="002F7049">
        <w:rPr>
          <w:sz w:val="28"/>
          <w:szCs w:val="28"/>
        </w:rPr>
        <w:t xml:space="preserve">умме 0,00 рублей и на 2020 год </w:t>
      </w:r>
      <w:r w:rsidRPr="0076377A">
        <w:rPr>
          <w:sz w:val="28"/>
          <w:szCs w:val="28"/>
        </w:rPr>
        <w:t>в сумме 0,00 рублей согласно приложению 1 к настоящему Решению</w:t>
      </w:r>
      <w:proofErr w:type="gramStart"/>
      <w:r w:rsidRPr="0076377A">
        <w:rPr>
          <w:sz w:val="28"/>
          <w:szCs w:val="28"/>
        </w:rPr>
        <w:t>.»;</w:t>
      </w:r>
      <w:proofErr w:type="gramEnd"/>
    </w:p>
    <w:p w:rsidR="0076377A" w:rsidRPr="0076377A" w:rsidRDefault="0076377A" w:rsidP="00F32F98">
      <w:pPr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1.2. Статью 3</w:t>
      </w:r>
      <w:r w:rsidRPr="0076377A">
        <w:rPr>
          <w:b/>
          <w:sz w:val="28"/>
          <w:szCs w:val="28"/>
        </w:rPr>
        <w:t xml:space="preserve"> </w:t>
      </w:r>
      <w:r w:rsidRPr="0076377A">
        <w:rPr>
          <w:sz w:val="28"/>
          <w:szCs w:val="28"/>
        </w:rPr>
        <w:t>изложить в следующей редакции: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outlineLvl w:val="2"/>
        <w:rPr>
          <w:sz w:val="28"/>
          <w:szCs w:val="28"/>
        </w:rPr>
      </w:pPr>
      <w:r w:rsidRPr="0076377A">
        <w:rPr>
          <w:sz w:val="28"/>
          <w:szCs w:val="28"/>
        </w:rPr>
        <w:t>«Статья 3.</w:t>
      </w:r>
      <w:r w:rsidRPr="0076377A">
        <w:rPr>
          <w:b/>
          <w:sz w:val="28"/>
          <w:szCs w:val="28"/>
        </w:rPr>
        <w:t xml:space="preserve"> </w:t>
      </w:r>
      <w:r w:rsidRPr="0076377A">
        <w:rPr>
          <w:sz w:val="28"/>
          <w:szCs w:val="28"/>
        </w:rPr>
        <w:t>Установить общий объем межбюджетных трансфертов, получаемых из бюджета муниципального района в 2018 году в сумме 191 670 376,92 рублей на 2019 год в сумме 137 391 506,43 рублей и на 2020 год в сумме 136 215 473,26 рублей</w:t>
      </w:r>
      <w:proofErr w:type="gramStart"/>
      <w:r w:rsidRPr="0076377A">
        <w:rPr>
          <w:sz w:val="28"/>
          <w:szCs w:val="28"/>
        </w:rPr>
        <w:t>.»;</w:t>
      </w:r>
      <w:proofErr w:type="gramEnd"/>
    </w:p>
    <w:p w:rsidR="0076377A" w:rsidRPr="0076377A" w:rsidRDefault="0076377A" w:rsidP="00F32F98">
      <w:pPr>
        <w:ind w:left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1.3. Статью 17</w:t>
      </w:r>
      <w:r w:rsidRPr="0076377A">
        <w:rPr>
          <w:b/>
          <w:sz w:val="28"/>
          <w:szCs w:val="28"/>
        </w:rPr>
        <w:t xml:space="preserve"> </w:t>
      </w:r>
      <w:r w:rsidRPr="0076377A">
        <w:rPr>
          <w:sz w:val="28"/>
          <w:szCs w:val="28"/>
        </w:rPr>
        <w:t>изложить в следующей редакции:</w:t>
      </w:r>
    </w:p>
    <w:p w:rsidR="0076377A" w:rsidRPr="0076377A" w:rsidRDefault="0076377A" w:rsidP="00F32F98">
      <w:pPr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«Статья 17.  Установить: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rPr>
          <w:sz w:val="28"/>
          <w:szCs w:val="28"/>
        </w:rPr>
      </w:pPr>
      <w:proofErr w:type="gramStart"/>
      <w:r w:rsidRPr="0076377A">
        <w:rPr>
          <w:sz w:val="28"/>
          <w:szCs w:val="28"/>
        </w:rPr>
        <w:t>- верхний предел внутреннего муниципального долга на 01 января 2019 года по долговым обязательствам сельского поселения Караул в сумме 10 500 000,00 рублей, в том числе по муниципальным гарантиям в сумме 0,00 рублей; на 1 января 2020 года в сумме 10 500 000,00 рублей, в том числе по муниципальным гарантиям в сумме 0,00 рублей;</w:t>
      </w:r>
      <w:proofErr w:type="gramEnd"/>
      <w:r w:rsidRPr="0076377A">
        <w:rPr>
          <w:sz w:val="28"/>
          <w:szCs w:val="28"/>
        </w:rPr>
        <w:t xml:space="preserve"> на 1 января 2021 года в сумме 10 500 000,00 рублей, в том числе по муниципальным гарантиям в сумме 0,00 рублей;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- Установить предельный объем муниципального долга в сумме: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12 000 435,34 рублей на 2018 год;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10 877 799,46 рублей на 2019 год;</w:t>
      </w:r>
    </w:p>
    <w:p w:rsidR="0076377A" w:rsidRPr="0076377A" w:rsidRDefault="0076377A" w:rsidP="00F32F98">
      <w:pPr>
        <w:autoSpaceDE w:val="0"/>
        <w:autoSpaceDN w:val="0"/>
        <w:adjustRightInd w:val="0"/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11 289 988,32 рублей на 2020 год.</w:t>
      </w:r>
    </w:p>
    <w:p w:rsidR="0076377A" w:rsidRPr="0076377A" w:rsidRDefault="0076377A" w:rsidP="00F32F98">
      <w:pPr>
        <w:spacing w:line="264" w:lineRule="auto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 xml:space="preserve">   - предельный объем расходов на обслуживание муниципального долга сельского поселения Караул на 2018 год в сумме 719 556,70 рублей, на 2019 год в сумме 209 753,43 рублей, на 2020 год в сумме 119 764,87 рублей</w:t>
      </w:r>
      <w:proofErr w:type="gramStart"/>
      <w:r w:rsidRPr="0076377A">
        <w:rPr>
          <w:sz w:val="28"/>
          <w:szCs w:val="28"/>
        </w:rPr>
        <w:t>.»;</w:t>
      </w:r>
      <w:proofErr w:type="gramEnd"/>
    </w:p>
    <w:p w:rsidR="0076377A" w:rsidRPr="0076377A" w:rsidRDefault="0076377A" w:rsidP="00F32F98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1.3. Статью 19</w:t>
      </w:r>
      <w:r w:rsidRPr="0076377A">
        <w:rPr>
          <w:b/>
          <w:sz w:val="28"/>
          <w:szCs w:val="28"/>
        </w:rPr>
        <w:t xml:space="preserve"> </w:t>
      </w:r>
      <w:r w:rsidRPr="0076377A">
        <w:rPr>
          <w:sz w:val="28"/>
          <w:szCs w:val="28"/>
        </w:rPr>
        <w:t>изложить в следующей редакции:</w:t>
      </w:r>
    </w:p>
    <w:p w:rsidR="0076377A" w:rsidRPr="0076377A" w:rsidRDefault="0076377A" w:rsidP="00F32F9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 xml:space="preserve">«Статья 19. Утвердить объем бюджетных ассигнований дорожного фонда сельского поселения Караул на 2018 год в сумме 3 344 533,04 рублей, на 2019 год в сумме 1 681 910,00 рублей, на 2020 год в сумме 1 681 910,00 рублей. </w:t>
      </w:r>
    </w:p>
    <w:p w:rsidR="0076377A" w:rsidRPr="0076377A" w:rsidRDefault="0076377A" w:rsidP="00F32F9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Установить, что при определении объема бюджетных ассигнований дорожного фонда сельского поселения Караул учитываются:</w:t>
      </w:r>
    </w:p>
    <w:p w:rsidR="0076377A" w:rsidRPr="0076377A" w:rsidRDefault="0076377A" w:rsidP="00F32F9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-  в 2018 году остатки средств дорожного фонда на счете по учету средств бюджета поселения, образовавшиеся по состоянию на 01.01.2018 года, в сумме 100 181,21 рублей;</w:t>
      </w:r>
    </w:p>
    <w:p w:rsidR="0076377A" w:rsidRPr="0076377A" w:rsidRDefault="0076377A" w:rsidP="00F32F9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- часть налога на доходы физических лиц, поступающего в бюджет поселения, в 2018 году в сумме 1 526 642,79 рублей, в 2019 году в сумме 1 598 410,00 рублей и в 2020 году в сумме 1 596 310,00 рублей</w:t>
      </w:r>
      <w:proofErr w:type="gramStart"/>
      <w:r w:rsidRPr="0076377A">
        <w:rPr>
          <w:sz w:val="28"/>
          <w:szCs w:val="28"/>
        </w:rPr>
        <w:t>.».</w:t>
      </w:r>
      <w:proofErr w:type="gramEnd"/>
    </w:p>
    <w:p w:rsidR="0076377A" w:rsidRPr="0076377A" w:rsidRDefault="0076377A" w:rsidP="006301CE">
      <w:pPr>
        <w:ind w:firstLine="709"/>
        <w:jc w:val="both"/>
        <w:rPr>
          <w:sz w:val="28"/>
          <w:szCs w:val="28"/>
        </w:rPr>
      </w:pPr>
      <w:r w:rsidRPr="0076377A">
        <w:rPr>
          <w:sz w:val="28"/>
          <w:szCs w:val="28"/>
        </w:rPr>
        <w:t>1.4.  Приложения №№ 1, 2, 3, 5, 6, 7, 11 изложить в редакции приложений № 1, 2, 3, 4, 5, 6, 7, 8 прилагаемых к настоящему Решению.</w:t>
      </w:r>
    </w:p>
    <w:p w:rsidR="0076377A" w:rsidRPr="00F32F98" w:rsidRDefault="0076377A" w:rsidP="006301CE">
      <w:pPr>
        <w:pStyle w:val="a5"/>
        <w:numPr>
          <w:ilvl w:val="0"/>
          <w:numId w:val="1"/>
        </w:numPr>
        <w:tabs>
          <w:tab w:val="clear" w:pos="495"/>
          <w:tab w:val="num" w:pos="709"/>
        </w:tabs>
        <w:ind w:left="0" w:firstLine="709"/>
        <w:jc w:val="both"/>
        <w:rPr>
          <w:sz w:val="28"/>
          <w:szCs w:val="28"/>
        </w:rPr>
      </w:pPr>
      <w:r w:rsidRPr="00F32F98">
        <w:rPr>
          <w:sz w:val="28"/>
          <w:szCs w:val="28"/>
        </w:rPr>
        <w:lastRenderedPageBreak/>
        <w:t>Опубликовать настоящее Решение в информационном вестнике «</w:t>
      </w:r>
      <w:proofErr w:type="spellStart"/>
      <w:r w:rsidRPr="00F32F98">
        <w:rPr>
          <w:sz w:val="28"/>
          <w:szCs w:val="28"/>
        </w:rPr>
        <w:t>Усть-Енисеец</w:t>
      </w:r>
      <w:proofErr w:type="spellEnd"/>
      <w:r w:rsidRPr="00F32F98">
        <w:rPr>
          <w:sz w:val="28"/>
          <w:szCs w:val="28"/>
        </w:rPr>
        <w:t>».</w:t>
      </w:r>
    </w:p>
    <w:p w:rsidR="0076377A" w:rsidRPr="0076377A" w:rsidRDefault="0076377A" w:rsidP="006301CE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2"/>
          <w:szCs w:val="22"/>
        </w:rPr>
      </w:pPr>
      <w:r w:rsidRPr="0076377A">
        <w:rPr>
          <w:sz w:val="28"/>
          <w:szCs w:val="28"/>
        </w:rPr>
        <w:t>3. Настоящее Решение вступает в силу со дня официального опубликования.</w:t>
      </w:r>
      <w:r w:rsidRPr="0076377A">
        <w:rPr>
          <w:rFonts w:ascii="Arial" w:hAnsi="Arial" w:cs="Arial"/>
          <w:sz w:val="22"/>
          <w:szCs w:val="22"/>
        </w:rPr>
        <w:t xml:space="preserve"> </w:t>
      </w:r>
    </w:p>
    <w:p w:rsidR="0076377A" w:rsidRPr="0076377A" w:rsidRDefault="0076377A" w:rsidP="0076377A">
      <w:pPr>
        <w:jc w:val="both"/>
        <w:rPr>
          <w:b/>
          <w:sz w:val="28"/>
          <w:szCs w:val="28"/>
        </w:rPr>
      </w:pPr>
    </w:p>
    <w:p w:rsidR="0076377A" w:rsidRPr="0076377A" w:rsidRDefault="0076377A" w:rsidP="0076377A">
      <w:pPr>
        <w:jc w:val="both"/>
        <w:rPr>
          <w:b/>
          <w:sz w:val="28"/>
          <w:szCs w:val="28"/>
        </w:rPr>
      </w:pPr>
    </w:p>
    <w:p w:rsidR="0076377A" w:rsidRPr="00687F2B" w:rsidRDefault="0076377A" w:rsidP="0076377A">
      <w:pPr>
        <w:autoSpaceDE w:val="0"/>
        <w:autoSpaceDN w:val="0"/>
        <w:adjustRightInd w:val="0"/>
        <w:spacing w:line="264" w:lineRule="auto"/>
        <w:jc w:val="both"/>
        <w:outlineLvl w:val="2"/>
        <w:rPr>
          <w:sz w:val="28"/>
          <w:szCs w:val="28"/>
        </w:rPr>
      </w:pPr>
      <w:r w:rsidRPr="0076377A">
        <w:rPr>
          <w:b/>
          <w:sz w:val="28"/>
          <w:szCs w:val="28"/>
        </w:rPr>
        <w:t>Глава сельского поселения Караул</w:t>
      </w:r>
      <w:r w:rsidR="000C1E41">
        <w:rPr>
          <w:b/>
          <w:sz w:val="28"/>
          <w:szCs w:val="28"/>
        </w:rPr>
        <w:tab/>
      </w:r>
      <w:r w:rsidR="000C1E41">
        <w:rPr>
          <w:b/>
          <w:sz w:val="28"/>
          <w:szCs w:val="28"/>
        </w:rPr>
        <w:tab/>
      </w:r>
      <w:r w:rsidR="000C1E41">
        <w:rPr>
          <w:b/>
          <w:sz w:val="28"/>
          <w:szCs w:val="28"/>
        </w:rPr>
        <w:tab/>
      </w:r>
      <w:r w:rsidR="000C1E41">
        <w:rPr>
          <w:b/>
          <w:sz w:val="28"/>
          <w:szCs w:val="28"/>
        </w:rPr>
        <w:tab/>
      </w:r>
      <w:r w:rsidR="000C1E41">
        <w:rPr>
          <w:b/>
          <w:sz w:val="28"/>
          <w:szCs w:val="28"/>
        </w:rPr>
        <w:tab/>
      </w:r>
      <w:bookmarkStart w:id="2" w:name="_GoBack"/>
      <w:bookmarkEnd w:id="2"/>
      <w:r w:rsidRPr="0076377A">
        <w:rPr>
          <w:b/>
          <w:sz w:val="28"/>
          <w:szCs w:val="28"/>
        </w:rPr>
        <w:t>Д.В. Рудник</w:t>
      </w:r>
    </w:p>
    <w:sectPr w:rsidR="0076377A" w:rsidRPr="00687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E6E"/>
    <w:multiLevelType w:val="multilevel"/>
    <w:tmpl w:val="CEEE349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47B65B4F"/>
    <w:multiLevelType w:val="multilevel"/>
    <w:tmpl w:val="CEEE349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57"/>
    <w:rsid w:val="000C1E41"/>
    <w:rsid w:val="002F7049"/>
    <w:rsid w:val="002F798F"/>
    <w:rsid w:val="006301CE"/>
    <w:rsid w:val="0076377A"/>
    <w:rsid w:val="00E37B57"/>
    <w:rsid w:val="00F3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7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7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6377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F32F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7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7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6377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F32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5</cp:revision>
  <dcterms:created xsi:type="dcterms:W3CDTF">2018-05-18T02:06:00Z</dcterms:created>
  <dcterms:modified xsi:type="dcterms:W3CDTF">2018-05-18T02:12:00Z</dcterms:modified>
</cp:coreProperties>
</file>