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98DF8" w14:textId="65C12374" w:rsidR="00C7119C" w:rsidRPr="003C4A87" w:rsidRDefault="00C7119C" w:rsidP="00C7119C">
      <w:pPr>
        <w:tabs>
          <w:tab w:val="center" w:pos="5031"/>
          <w:tab w:val="left" w:pos="8460"/>
        </w:tabs>
        <w:spacing w:before="60" w:after="60" w:line="259" w:lineRule="auto"/>
        <w:jc w:val="center"/>
        <w:rPr>
          <w:b/>
          <w:szCs w:val="28"/>
        </w:rPr>
      </w:pPr>
      <w:r w:rsidRPr="003C4A87">
        <w:rPr>
          <w:b/>
          <w:noProof/>
          <w:szCs w:val="28"/>
        </w:rPr>
        <w:drawing>
          <wp:inline distT="0" distB="0" distL="0" distR="0" wp14:anchorId="12AF55D5" wp14:editId="6B7C8B3E">
            <wp:extent cx="5810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683956" w14:textId="77777777" w:rsidR="00C7119C" w:rsidRPr="00415987" w:rsidRDefault="00C7119C" w:rsidP="00E90FDF">
      <w:pPr>
        <w:spacing w:before="60" w:after="60"/>
        <w:ind w:left="-57"/>
        <w:contextualSpacing/>
        <w:jc w:val="center"/>
        <w:rPr>
          <w:b/>
          <w:bCs/>
          <w:caps/>
          <w:sz w:val="24"/>
          <w:szCs w:val="24"/>
        </w:rPr>
      </w:pPr>
      <w:r w:rsidRPr="00415987">
        <w:rPr>
          <w:b/>
          <w:bCs/>
          <w:caps/>
          <w:sz w:val="24"/>
          <w:szCs w:val="24"/>
        </w:rPr>
        <w:t xml:space="preserve">МУНИЦИПАЛЬНОЕ ОБРАЗОВАНИЕ </w:t>
      </w:r>
    </w:p>
    <w:p w14:paraId="606C74B4" w14:textId="77777777" w:rsidR="00C7119C" w:rsidRPr="00415987" w:rsidRDefault="00C7119C" w:rsidP="00E90FDF">
      <w:pPr>
        <w:spacing w:before="60" w:after="60"/>
        <w:ind w:left="-57"/>
        <w:contextualSpacing/>
        <w:jc w:val="center"/>
        <w:rPr>
          <w:b/>
          <w:bCs/>
          <w:caps/>
          <w:sz w:val="24"/>
          <w:szCs w:val="24"/>
        </w:rPr>
      </w:pPr>
      <w:r w:rsidRPr="00415987">
        <w:rPr>
          <w:b/>
          <w:bCs/>
          <w:caps/>
          <w:sz w:val="24"/>
          <w:szCs w:val="24"/>
        </w:rPr>
        <w:t>СЕЛЬСКОЕ ПОСЕЛЕНИЕ КАРАУЛ</w:t>
      </w:r>
    </w:p>
    <w:p w14:paraId="3BC5FCC6" w14:textId="77777777" w:rsidR="00C7119C" w:rsidRPr="00415987" w:rsidRDefault="00C7119C" w:rsidP="00E90FDF">
      <w:pPr>
        <w:spacing w:before="60" w:after="60"/>
        <w:ind w:left="-57"/>
        <w:contextualSpacing/>
        <w:jc w:val="center"/>
        <w:rPr>
          <w:b/>
          <w:bCs/>
          <w:caps/>
          <w:sz w:val="24"/>
          <w:szCs w:val="24"/>
        </w:rPr>
      </w:pPr>
      <w:r w:rsidRPr="00415987">
        <w:rPr>
          <w:b/>
          <w:bCs/>
          <w:caps/>
          <w:sz w:val="24"/>
          <w:szCs w:val="24"/>
        </w:rPr>
        <w:t>ТАЙМЫРСКОГО ДОЛГАНО-НЕНЕЦКОГО МУНИЦИПАЛЬНОГО РАЙОНА Красноярского края</w:t>
      </w:r>
    </w:p>
    <w:p w14:paraId="357F1A89" w14:textId="77777777" w:rsidR="00C7119C" w:rsidRPr="00415987" w:rsidRDefault="00C7119C" w:rsidP="00E90FDF">
      <w:pPr>
        <w:spacing w:before="60" w:after="60"/>
        <w:ind w:left="-57"/>
        <w:contextualSpacing/>
        <w:jc w:val="center"/>
        <w:rPr>
          <w:b/>
          <w:bCs/>
          <w:caps/>
          <w:sz w:val="24"/>
          <w:szCs w:val="24"/>
        </w:rPr>
      </w:pPr>
      <w:r w:rsidRPr="00415987">
        <w:rPr>
          <w:b/>
          <w:bCs/>
          <w:caps/>
          <w:sz w:val="24"/>
          <w:szCs w:val="24"/>
        </w:rPr>
        <w:t>караульский сельский совет депутатов</w:t>
      </w:r>
    </w:p>
    <w:p w14:paraId="6829D51B" w14:textId="77777777" w:rsidR="00C7119C" w:rsidRPr="00415987" w:rsidRDefault="00C7119C" w:rsidP="00E90FDF">
      <w:pPr>
        <w:spacing w:after="200"/>
        <w:contextualSpacing/>
        <w:jc w:val="center"/>
        <w:rPr>
          <w:b/>
          <w:bCs/>
          <w:spacing w:val="20"/>
          <w:sz w:val="24"/>
          <w:szCs w:val="24"/>
        </w:rPr>
      </w:pPr>
      <w:r w:rsidRPr="00415987">
        <w:rPr>
          <w:b/>
          <w:bCs/>
          <w:spacing w:val="20"/>
          <w:sz w:val="24"/>
          <w:szCs w:val="24"/>
        </w:rPr>
        <w:t>РЕШЕНИЕ</w:t>
      </w:r>
    </w:p>
    <w:p w14:paraId="27E156C2" w14:textId="77777777" w:rsidR="00C7119C" w:rsidRPr="00415987" w:rsidRDefault="00C7119C" w:rsidP="00C7119C">
      <w:pPr>
        <w:spacing w:after="200" w:line="276" w:lineRule="auto"/>
        <w:jc w:val="center"/>
        <w:rPr>
          <w:b/>
          <w:bCs/>
          <w:spacing w:val="20"/>
          <w:sz w:val="24"/>
          <w:szCs w:val="24"/>
        </w:rPr>
      </w:pPr>
    </w:p>
    <w:p w14:paraId="0ACA242D" w14:textId="5E103747" w:rsidR="00C7119C" w:rsidRPr="00415987" w:rsidRDefault="00C7119C" w:rsidP="00C7119C">
      <w:pPr>
        <w:spacing w:line="276" w:lineRule="auto"/>
        <w:jc w:val="both"/>
        <w:rPr>
          <w:b/>
          <w:bCs/>
          <w:spacing w:val="20"/>
          <w:sz w:val="24"/>
          <w:szCs w:val="24"/>
        </w:rPr>
      </w:pPr>
      <w:r w:rsidRPr="00415987">
        <w:rPr>
          <w:bCs/>
          <w:spacing w:val="20"/>
          <w:sz w:val="24"/>
          <w:szCs w:val="24"/>
        </w:rPr>
        <w:t>от «</w:t>
      </w:r>
      <w:r w:rsidR="008E620F">
        <w:rPr>
          <w:bCs/>
          <w:spacing w:val="20"/>
          <w:sz w:val="24"/>
          <w:szCs w:val="24"/>
        </w:rPr>
        <w:t>17» июня 2021 года</w:t>
      </w:r>
      <w:r w:rsidRPr="00415987">
        <w:rPr>
          <w:bCs/>
          <w:spacing w:val="20"/>
          <w:sz w:val="24"/>
          <w:szCs w:val="24"/>
        </w:rPr>
        <w:tab/>
      </w:r>
      <w:r w:rsidRPr="00415987">
        <w:rPr>
          <w:bCs/>
          <w:spacing w:val="20"/>
          <w:sz w:val="24"/>
          <w:szCs w:val="24"/>
        </w:rPr>
        <w:tab/>
      </w:r>
      <w:r w:rsidRPr="00415987">
        <w:rPr>
          <w:bCs/>
          <w:spacing w:val="20"/>
          <w:sz w:val="24"/>
          <w:szCs w:val="24"/>
        </w:rPr>
        <w:tab/>
      </w:r>
      <w:r w:rsidRPr="00415987">
        <w:rPr>
          <w:bCs/>
          <w:spacing w:val="20"/>
          <w:sz w:val="24"/>
          <w:szCs w:val="24"/>
        </w:rPr>
        <w:tab/>
      </w:r>
      <w:r w:rsidRPr="00415987">
        <w:rPr>
          <w:bCs/>
          <w:spacing w:val="20"/>
          <w:sz w:val="24"/>
          <w:szCs w:val="24"/>
        </w:rPr>
        <w:tab/>
      </w:r>
      <w:r w:rsidRPr="00415987">
        <w:rPr>
          <w:bCs/>
          <w:spacing w:val="20"/>
          <w:sz w:val="24"/>
          <w:szCs w:val="24"/>
        </w:rPr>
        <w:tab/>
      </w:r>
      <w:r w:rsidR="006D6801">
        <w:rPr>
          <w:bCs/>
          <w:spacing w:val="20"/>
          <w:sz w:val="24"/>
          <w:szCs w:val="24"/>
        </w:rPr>
        <w:tab/>
        <w:t xml:space="preserve">     </w:t>
      </w:r>
      <w:r w:rsidRPr="00415987">
        <w:rPr>
          <w:bCs/>
          <w:spacing w:val="20"/>
          <w:sz w:val="24"/>
          <w:szCs w:val="24"/>
        </w:rPr>
        <w:t xml:space="preserve"> № </w:t>
      </w:r>
      <w:r w:rsidR="006D6801">
        <w:rPr>
          <w:bCs/>
          <w:spacing w:val="20"/>
          <w:sz w:val="24"/>
          <w:szCs w:val="24"/>
        </w:rPr>
        <w:t>1118</w:t>
      </w:r>
    </w:p>
    <w:p w14:paraId="07DA81B5" w14:textId="77777777" w:rsidR="00C7119C" w:rsidRPr="00415987" w:rsidRDefault="00C7119C" w:rsidP="00C7119C">
      <w:pPr>
        <w:spacing w:line="276" w:lineRule="auto"/>
        <w:jc w:val="center"/>
        <w:rPr>
          <w:b/>
          <w:bCs/>
          <w:spacing w:val="20"/>
          <w:sz w:val="24"/>
          <w:szCs w:val="24"/>
        </w:rPr>
      </w:pPr>
    </w:p>
    <w:p w14:paraId="64AEA86F" w14:textId="7A02F3BA" w:rsidR="00C7119C" w:rsidRPr="00415987" w:rsidRDefault="00C26A15" w:rsidP="00C26A15">
      <w:pPr>
        <w:tabs>
          <w:tab w:val="left" w:pos="1160"/>
        </w:tabs>
        <w:jc w:val="center"/>
        <w:rPr>
          <w:b/>
          <w:sz w:val="24"/>
          <w:szCs w:val="24"/>
        </w:rPr>
      </w:pPr>
      <w:r w:rsidRPr="00415987">
        <w:rPr>
          <w:b/>
          <w:sz w:val="24"/>
          <w:szCs w:val="24"/>
        </w:rPr>
        <w:t>Об  утверждении Порядка назначения и проведения собрания граждан в целях рассмотрения и обсуждения вопросов внесения инициативных проектов в</w:t>
      </w:r>
      <w:r w:rsidR="00C7119C" w:rsidRPr="00415987">
        <w:rPr>
          <w:b/>
          <w:sz w:val="24"/>
          <w:szCs w:val="24"/>
        </w:rPr>
        <w:t xml:space="preserve"> муниципальном образовании сельское посел</w:t>
      </w:r>
      <w:r w:rsidRPr="00415987">
        <w:rPr>
          <w:b/>
          <w:sz w:val="24"/>
          <w:szCs w:val="24"/>
        </w:rPr>
        <w:t xml:space="preserve">ение Караул Таймырского </w:t>
      </w:r>
      <w:proofErr w:type="gramStart"/>
      <w:r w:rsidRPr="00415987">
        <w:rPr>
          <w:b/>
          <w:sz w:val="24"/>
          <w:szCs w:val="24"/>
        </w:rPr>
        <w:t>Долгано</w:t>
      </w:r>
      <w:r w:rsidR="00172140">
        <w:rPr>
          <w:b/>
          <w:sz w:val="24"/>
          <w:szCs w:val="24"/>
        </w:rPr>
        <w:t>-</w:t>
      </w:r>
      <w:r w:rsidRPr="00415987">
        <w:rPr>
          <w:b/>
          <w:sz w:val="24"/>
          <w:szCs w:val="24"/>
        </w:rPr>
        <w:t xml:space="preserve"> </w:t>
      </w:r>
      <w:r w:rsidR="00C7119C" w:rsidRPr="00415987">
        <w:rPr>
          <w:b/>
          <w:sz w:val="24"/>
          <w:szCs w:val="24"/>
        </w:rPr>
        <w:t>Ненецкого</w:t>
      </w:r>
      <w:proofErr w:type="gramEnd"/>
      <w:r w:rsidR="00C7119C" w:rsidRPr="00415987">
        <w:rPr>
          <w:b/>
          <w:sz w:val="24"/>
          <w:szCs w:val="24"/>
        </w:rPr>
        <w:t xml:space="preserve"> муниципального района Красноярского края</w:t>
      </w:r>
    </w:p>
    <w:p w14:paraId="1B80A68F" w14:textId="77777777" w:rsidR="00C7119C" w:rsidRPr="00415987" w:rsidRDefault="00C7119C" w:rsidP="00C7119C">
      <w:pPr>
        <w:tabs>
          <w:tab w:val="left" w:pos="1160"/>
        </w:tabs>
        <w:jc w:val="center"/>
        <w:rPr>
          <w:b/>
          <w:sz w:val="24"/>
          <w:szCs w:val="24"/>
        </w:rPr>
      </w:pPr>
    </w:p>
    <w:p w14:paraId="31827592" w14:textId="1175EDC1" w:rsidR="00C7119C" w:rsidRPr="00415987" w:rsidRDefault="00C26A15" w:rsidP="00C7119C">
      <w:pPr>
        <w:widowControl w:val="0"/>
        <w:autoSpaceDE w:val="0"/>
        <w:autoSpaceDN w:val="0"/>
        <w:adjustRightInd w:val="0"/>
        <w:ind w:firstLine="743"/>
        <w:jc w:val="both"/>
        <w:rPr>
          <w:sz w:val="24"/>
          <w:szCs w:val="24"/>
        </w:rPr>
      </w:pPr>
      <w:r w:rsidRPr="00415987">
        <w:rPr>
          <w:sz w:val="24"/>
          <w:szCs w:val="24"/>
        </w:rPr>
        <w:t>В соответствии с Федеральным законом о</w:t>
      </w:r>
      <w:r w:rsidR="00172140">
        <w:rPr>
          <w:sz w:val="24"/>
          <w:szCs w:val="24"/>
        </w:rPr>
        <w:t xml:space="preserve">т 20 июля </w:t>
      </w:r>
      <w:r w:rsidRPr="00415987">
        <w:rPr>
          <w:sz w:val="24"/>
          <w:szCs w:val="24"/>
        </w:rPr>
        <w:t xml:space="preserve">2020 </w:t>
      </w:r>
      <w:r w:rsidR="00172140">
        <w:rPr>
          <w:sz w:val="24"/>
          <w:szCs w:val="24"/>
        </w:rPr>
        <w:t xml:space="preserve">года </w:t>
      </w:r>
      <w:r w:rsidRPr="00415987">
        <w:rPr>
          <w:sz w:val="24"/>
          <w:szCs w:val="24"/>
        </w:rPr>
        <w:t>№ 236-ФЗ «О внесении изменений в Федеральный закон «Об общих принципах организации местного самоуправления в Российской Федерации</w:t>
      </w:r>
      <w:r w:rsidR="00172140">
        <w:rPr>
          <w:sz w:val="24"/>
          <w:szCs w:val="24"/>
        </w:rPr>
        <w:t xml:space="preserve">», Федеральным законом от 20 июля </w:t>
      </w:r>
      <w:r w:rsidRPr="00415987">
        <w:rPr>
          <w:sz w:val="24"/>
          <w:szCs w:val="24"/>
        </w:rPr>
        <w:t xml:space="preserve">2020 </w:t>
      </w:r>
      <w:r w:rsidR="00172140">
        <w:rPr>
          <w:sz w:val="24"/>
          <w:szCs w:val="24"/>
        </w:rPr>
        <w:t xml:space="preserve">года </w:t>
      </w:r>
      <w:r w:rsidRPr="00415987">
        <w:rPr>
          <w:sz w:val="24"/>
          <w:szCs w:val="24"/>
        </w:rPr>
        <w:t>№ 216-ФЗ «О внесении изменений в Бюджетный кодекс Российской Федерации»,</w:t>
      </w:r>
      <w:r w:rsidR="00C7119C" w:rsidRPr="00415987">
        <w:rPr>
          <w:sz w:val="24"/>
          <w:szCs w:val="24"/>
        </w:rPr>
        <w:t xml:space="preserve"> руководствуясь Уставом муниципального образования  сельское поселение Караул Таймырского Долгано-Ненецкого муниципального района Красноярского края,  </w:t>
      </w:r>
      <w:proofErr w:type="spellStart"/>
      <w:r w:rsidR="00C7119C" w:rsidRPr="00415987">
        <w:rPr>
          <w:sz w:val="24"/>
          <w:szCs w:val="24"/>
        </w:rPr>
        <w:t>Караульский</w:t>
      </w:r>
      <w:proofErr w:type="spellEnd"/>
      <w:r w:rsidR="00C7119C" w:rsidRPr="00415987">
        <w:rPr>
          <w:sz w:val="24"/>
          <w:szCs w:val="24"/>
        </w:rPr>
        <w:t xml:space="preserve"> сельский Совет депутатов</w:t>
      </w:r>
    </w:p>
    <w:p w14:paraId="74E52FA9" w14:textId="77777777" w:rsidR="00C7119C" w:rsidRPr="00415987" w:rsidRDefault="00C7119C" w:rsidP="00C7119C">
      <w:pPr>
        <w:autoSpaceDE w:val="0"/>
        <w:autoSpaceDN w:val="0"/>
        <w:adjustRightInd w:val="0"/>
        <w:ind w:firstLine="743"/>
        <w:jc w:val="both"/>
        <w:rPr>
          <w:b/>
          <w:bCs/>
          <w:sz w:val="24"/>
          <w:szCs w:val="24"/>
        </w:rPr>
      </w:pPr>
    </w:p>
    <w:p w14:paraId="17626D7E" w14:textId="77777777" w:rsidR="00C7119C" w:rsidRPr="00415987" w:rsidRDefault="00C7119C" w:rsidP="00C7119C">
      <w:pPr>
        <w:autoSpaceDE w:val="0"/>
        <w:autoSpaceDN w:val="0"/>
        <w:adjustRightInd w:val="0"/>
        <w:ind w:firstLine="743"/>
        <w:jc w:val="both"/>
        <w:rPr>
          <w:sz w:val="24"/>
          <w:szCs w:val="24"/>
        </w:rPr>
      </w:pPr>
      <w:r w:rsidRPr="00415987">
        <w:rPr>
          <w:b/>
          <w:bCs/>
          <w:sz w:val="24"/>
          <w:szCs w:val="24"/>
        </w:rPr>
        <w:t>РЕШИЛ</w:t>
      </w:r>
      <w:r w:rsidRPr="00415987">
        <w:rPr>
          <w:sz w:val="24"/>
          <w:szCs w:val="24"/>
        </w:rPr>
        <w:t xml:space="preserve">: </w:t>
      </w:r>
    </w:p>
    <w:p w14:paraId="360F416F" w14:textId="0A27E348" w:rsidR="00C7119C" w:rsidRPr="00415987" w:rsidRDefault="00C26A15" w:rsidP="0017214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15987">
        <w:rPr>
          <w:sz w:val="24"/>
          <w:szCs w:val="24"/>
        </w:rPr>
        <w:t xml:space="preserve">1. Утвердить Порядок назначения и проведения собрания граждан в целях рассмотрения и обсуждения вопросов внесения инициативных проектов в </w:t>
      </w:r>
      <w:r w:rsidR="000C5B4F" w:rsidRPr="00415987">
        <w:rPr>
          <w:sz w:val="24"/>
          <w:szCs w:val="24"/>
        </w:rPr>
        <w:t>муниципальном образовании сельское посел</w:t>
      </w:r>
      <w:r w:rsidR="00172140">
        <w:rPr>
          <w:sz w:val="24"/>
          <w:szCs w:val="24"/>
        </w:rPr>
        <w:t>ение Караул Таймырского Долгано-</w:t>
      </w:r>
      <w:r w:rsidR="000C5B4F" w:rsidRPr="00415987">
        <w:rPr>
          <w:sz w:val="24"/>
          <w:szCs w:val="24"/>
        </w:rPr>
        <w:t>Ненецкого муниципального района Красноярского края</w:t>
      </w:r>
      <w:r w:rsidRPr="00415987">
        <w:rPr>
          <w:sz w:val="24"/>
          <w:szCs w:val="24"/>
        </w:rPr>
        <w:t xml:space="preserve"> согласно Приложению</w:t>
      </w:r>
      <w:r w:rsidR="004C3FBC">
        <w:rPr>
          <w:sz w:val="24"/>
          <w:szCs w:val="24"/>
        </w:rPr>
        <w:t xml:space="preserve"> к настоящему решению</w:t>
      </w:r>
      <w:r w:rsidRPr="00415987">
        <w:rPr>
          <w:sz w:val="24"/>
          <w:szCs w:val="24"/>
        </w:rPr>
        <w:t>.</w:t>
      </w:r>
    </w:p>
    <w:p w14:paraId="024DFDD2" w14:textId="524E76A0" w:rsidR="00C7119C" w:rsidRPr="00415987" w:rsidRDefault="004C3FBC" w:rsidP="00C7119C">
      <w:pPr>
        <w:tabs>
          <w:tab w:val="left" w:pos="1134"/>
        </w:tabs>
        <w:ind w:firstLine="743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Опубликовать настоящее р</w:t>
      </w:r>
      <w:r w:rsidR="00C7119C" w:rsidRPr="00415987">
        <w:rPr>
          <w:sz w:val="24"/>
          <w:szCs w:val="24"/>
        </w:rPr>
        <w:t>ешение в информационном вестнике «</w:t>
      </w:r>
      <w:proofErr w:type="spellStart"/>
      <w:r w:rsidR="00C7119C" w:rsidRPr="00415987">
        <w:rPr>
          <w:sz w:val="24"/>
          <w:szCs w:val="24"/>
        </w:rPr>
        <w:t>Усть-Енисеец</w:t>
      </w:r>
      <w:proofErr w:type="spellEnd"/>
      <w:r w:rsidR="00C7119C" w:rsidRPr="00415987">
        <w:rPr>
          <w:sz w:val="24"/>
          <w:szCs w:val="24"/>
        </w:rPr>
        <w:t xml:space="preserve">» и разместить на официальном сайте сельского поселения Караул Таймырского Долгано-Ненецкого муниципального района Красноярского края. </w:t>
      </w:r>
    </w:p>
    <w:p w14:paraId="050F0123" w14:textId="62B64492" w:rsidR="00C7119C" w:rsidRPr="00415987" w:rsidRDefault="004C3FBC" w:rsidP="00C7119C">
      <w:pPr>
        <w:tabs>
          <w:tab w:val="left" w:pos="1134"/>
        </w:tabs>
        <w:autoSpaceDE w:val="0"/>
        <w:autoSpaceDN w:val="0"/>
        <w:adjustRightInd w:val="0"/>
        <w:ind w:firstLine="7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>Настоящее р</w:t>
      </w:r>
      <w:r w:rsidR="00C7119C" w:rsidRPr="00415987">
        <w:rPr>
          <w:sz w:val="24"/>
          <w:szCs w:val="24"/>
        </w:rPr>
        <w:t>ешение вступает в силу со дня, следующего за днем его официального опубликования.</w:t>
      </w:r>
    </w:p>
    <w:p w14:paraId="2BAB56C3" w14:textId="77777777" w:rsidR="00C7119C" w:rsidRDefault="00C7119C" w:rsidP="00C7119C">
      <w:pPr>
        <w:spacing w:line="276" w:lineRule="auto"/>
        <w:ind w:firstLine="741"/>
        <w:jc w:val="both"/>
        <w:rPr>
          <w:sz w:val="24"/>
          <w:szCs w:val="24"/>
        </w:rPr>
      </w:pPr>
    </w:p>
    <w:p w14:paraId="6BBD3F26" w14:textId="77777777" w:rsidR="004C3FBC" w:rsidRPr="00415987" w:rsidRDefault="004C3FBC" w:rsidP="00C7119C">
      <w:pPr>
        <w:spacing w:line="276" w:lineRule="auto"/>
        <w:ind w:firstLine="741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4503"/>
        <w:gridCol w:w="298"/>
        <w:gridCol w:w="4769"/>
      </w:tblGrid>
      <w:tr w:rsidR="00C7119C" w:rsidRPr="00415987" w14:paraId="5352F43F" w14:textId="77777777" w:rsidTr="00874953">
        <w:tc>
          <w:tcPr>
            <w:tcW w:w="4503" w:type="dxa"/>
            <w:shd w:val="clear" w:color="auto" w:fill="auto"/>
          </w:tcPr>
          <w:p w14:paraId="672C4668" w14:textId="77777777" w:rsidR="00C7119C" w:rsidRPr="00415987" w:rsidRDefault="00C7119C" w:rsidP="00C7119C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/>
                <w:sz w:val="24"/>
                <w:szCs w:val="24"/>
              </w:rPr>
            </w:pPr>
            <w:r w:rsidRPr="00415987">
              <w:rPr>
                <w:rFonts w:eastAsia="Calibri"/>
                <w:b/>
                <w:sz w:val="24"/>
                <w:szCs w:val="24"/>
              </w:rPr>
              <w:t>Председатель Караульского</w:t>
            </w:r>
          </w:p>
          <w:p w14:paraId="2895F899" w14:textId="77777777" w:rsidR="00C7119C" w:rsidRPr="00415987" w:rsidRDefault="00C7119C" w:rsidP="00C7119C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/>
                <w:sz w:val="24"/>
                <w:szCs w:val="24"/>
              </w:rPr>
            </w:pPr>
            <w:r w:rsidRPr="00415987">
              <w:rPr>
                <w:rFonts w:eastAsia="Calibri"/>
                <w:b/>
                <w:sz w:val="24"/>
                <w:szCs w:val="24"/>
              </w:rPr>
              <w:t>сельского Совета депутатов</w:t>
            </w:r>
          </w:p>
          <w:p w14:paraId="1C6EBFE1" w14:textId="77777777" w:rsidR="00C7119C" w:rsidRPr="00415987" w:rsidRDefault="00C7119C" w:rsidP="00C7119C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/>
                <w:i/>
                <w:sz w:val="24"/>
                <w:szCs w:val="24"/>
              </w:rPr>
            </w:pPr>
            <w:r w:rsidRPr="00415987">
              <w:rPr>
                <w:rFonts w:eastAsia="Calibri"/>
                <w:b/>
                <w:i/>
                <w:sz w:val="24"/>
                <w:szCs w:val="24"/>
              </w:rPr>
              <w:t>_________________</w:t>
            </w:r>
            <w:r w:rsidRPr="00415987">
              <w:rPr>
                <w:rFonts w:eastAsia="Calibri"/>
                <w:b/>
                <w:sz w:val="24"/>
                <w:szCs w:val="24"/>
              </w:rPr>
              <w:t xml:space="preserve">     Д.В. Рудник</w:t>
            </w:r>
          </w:p>
        </w:tc>
        <w:tc>
          <w:tcPr>
            <w:tcW w:w="298" w:type="dxa"/>
            <w:shd w:val="clear" w:color="auto" w:fill="auto"/>
          </w:tcPr>
          <w:p w14:paraId="5FC3DA5A" w14:textId="77777777" w:rsidR="00C7119C" w:rsidRPr="00415987" w:rsidRDefault="00C7119C" w:rsidP="00C7119C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769" w:type="dxa"/>
            <w:shd w:val="clear" w:color="auto" w:fill="auto"/>
          </w:tcPr>
          <w:p w14:paraId="779C90B3" w14:textId="77777777" w:rsidR="00C7119C" w:rsidRPr="00415987" w:rsidRDefault="00C7119C" w:rsidP="00C7119C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/>
                <w:sz w:val="24"/>
                <w:szCs w:val="24"/>
              </w:rPr>
            </w:pPr>
            <w:r w:rsidRPr="00415987">
              <w:rPr>
                <w:rFonts w:eastAsia="Calibri"/>
                <w:b/>
                <w:sz w:val="24"/>
                <w:szCs w:val="24"/>
              </w:rPr>
              <w:t xml:space="preserve">Глава сельского поселения Караул </w:t>
            </w:r>
          </w:p>
          <w:p w14:paraId="4C681358" w14:textId="77777777" w:rsidR="00C7119C" w:rsidRPr="00415987" w:rsidRDefault="00C7119C" w:rsidP="00C7119C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/>
                <w:sz w:val="24"/>
                <w:szCs w:val="24"/>
              </w:rPr>
            </w:pPr>
          </w:p>
          <w:p w14:paraId="4FBAFB99" w14:textId="05716F08" w:rsidR="00C7119C" w:rsidRPr="00415987" w:rsidRDefault="00C7119C" w:rsidP="00C7119C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/>
                <w:sz w:val="24"/>
                <w:szCs w:val="24"/>
              </w:rPr>
            </w:pPr>
            <w:r w:rsidRPr="00415987">
              <w:rPr>
                <w:rFonts w:eastAsia="Calibri"/>
                <w:b/>
                <w:sz w:val="24"/>
                <w:szCs w:val="24"/>
              </w:rPr>
              <w:t>_____________________Ю.И.</w:t>
            </w:r>
            <w:r w:rsidR="004C3FBC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415987">
              <w:rPr>
                <w:rFonts w:eastAsia="Calibri"/>
                <w:b/>
                <w:sz w:val="24"/>
                <w:szCs w:val="24"/>
              </w:rPr>
              <w:t>Чуднов</w:t>
            </w:r>
          </w:p>
        </w:tc>
      </w:tr>
    </w:tbl>
    <w:p w14:paraId="307102A8" w14:textId="77777777" w:rsidR="00C7119C" w:rsidRDefault="00C7119C" w:rsidP="00C7119C">
      <w:pPr>
        <w:ind w:firstLine="709"/>
        <w:rPr>
          <w:b/>
          <w:sz w:val="24"/>
          <w:szCs w:val="24"/>
        </w:rPr>
      </w:pPr>
    </w:p>
    <w:p w14:paraId="7AAB9829" w14:textId="77777777" w:rsidR="00172140" w:rsidRPr="00415987" w:rsidRDefault="00172140" w:rsidP="00C7119C">
      <w:pPr>
        <w:ind w:firstLine="709"/>
        <w:rPr>
          <w:b/>
          <w:sz w:val="24"/>
          <w:szCs w:val="24"/>
        </w:rPr>
      </w:pPr>
    </w:p>
    <w:p w14:paraId="7A7FC4D7" w14:textId="77777777" w:rsidR="00C7119C" w:rsidRPr="00415987" w:rsidRDefault="00C7119C" w:rsidP="00C7119C">
      <w:pPr>
        <w:jc w:val="right"/>
        <w:rPr>
          <w:sz w:val="24"/>
          <w:szCs w:val="24"/>
        </w:rPr>
      </w:pPr>
    </w:p>
    <w:p w14:paraId="46681E81" w14:textId="77777777" w:rsidR="000C5B4F" w:rsidRPr="008E620F" w:rsidRDefault="000C5B4F" w:rsidP="005C7F65">
      <w:pPr>
        <w:keepNext/>
        <w:ind w:left="5103"/>
        <w:jc w:val="both"/>
        <w:outlineLvl w:val="1"/>
        <w:rPr>
          <w:sz w:val="20"/>
        </w:rPr>
      </w:pPr>
      <w:r w:rsidRPr="008E620F">
        <w:rPr>
          <w:sz w:val="20"/>
        </w:rPr>
        <w:lastRenderedPageBreak/>
        <w:t>Приложение</w:t>
      </w:r>
    </w:p>
    <w:p w14:paraId="473E3048" w14:textId="4A3A539C" w:rsidR="000C5B4F" w:rsidRPr="005C7F65" w:rsidRDefault="000C5B4F" w:rsidP="005C7F65">
      <w:pPr>
        <w:keepNext/>
        <w:ind w:left="5103"/>
        <w:jc w:val="both"/>
        <w:outlineLvl w:val="1"/>
        <w:rPr>
          <w:sz w:val="20"/>
        </w:rPr>
      </w:pPr>
      <w:r w:rsidRPr="008E620F">
        <w:rPr>
          <w:sz w:val="20"/>
        </w:rPr>
        <w:t>к Решению Караульского сельского Совета депутатов</w:t>
      </w:r>
      <w:r w:rsidR="005C7F65">
        <w:rPr>
          <w:sz w:val="20"/>
        </w:rPr>
        <w:t xml:space="preserve"> </w:t>
      </w:r>
      <w:bookmarkStart w:id="0" w:name="_GoBack"/>
      <w:bookmarkEnd w:id="0"/>
      <w:r w:rsidRPr="008E620F">
        <w:rPr>
          <w:sz w:val="20"/>
        </w:rPr>
        <w:t xml:space="preserve">от </w:t>
      </w:r>
      <w:r w:rsidR="008E620F">
        <w:rPr>
          <w:sz w:val="20"/>
        </w:rPr>
        <w:t>17 июня 2021 года</w:t>
      </w:r>
      <w:r w:rsidRPr="008E620F">
        <w:rPr>
          <w:sz w:val="20"/>
        </w:rPr>
        <w:t xml:space="preserve"> №</w:t>
      </w:r>
      <w:r w:rsidR="006D6801" w:rsidRPr="008E620F">
        <w:rPr>
          <w:sz w:val="20"/>
        </w:rPr>
        <w:t>1118</w:t>
      </w:r>
    </w:p>
    <w:p w14:paraId="39B1A8B1" w14:textId="77777777" w:rsidR="00415987" w:rsidRDefault="00415987" w:rsidP="00354725">
      <w:pPr>
        <w:pStyle w:val="2"/>
        <w:ind w:firstLine="709"/>
        <w:jc w:val="right"/>
        <w:rPr>
          <w:sz w:val="24"/>
          <w:szCs w:val="24"/>
        </w:rPr>
      </w:pPr>
    </w:p>
    <w:p w14:paraId="4E2CEB30" w14:textId="1A454B5F" w:rsidR="00354725" w:rsidRPr="00415987" w:rsidRDefault="00354725" w:rsidP="00354725">
      <w:pPr>
        <w:pStyle w:val="2"/>
        <w:ind w:firstLine="709"/>
        <w:jc w:val="right"/>
        <w:rPr>
          <w:bCs/>
          <w:sz w:val="24"/>
          <w:szCs w:val="24"/>
        </w:rPr>
      </w:pPr>
      <w:r w:rsidRPr="00415987">
        <w:rPr>
          <w:sz w:val="24"/>
          <w:szCs w:val="24"/>
        </w:rPr>
        <w:tab/>
        <w:t xml:space="preserve"> </w:t>
      </w:r>
    </w:p>
    <w:p w14:paraId="2C4778BD" w14:textId="77777777" w:rsidR="00354725" w:rsidRPr="0038418F" w:rsidRDefault="00354725" w:rsidP="00354725">
      <w:pPr>
        <w:pStyle w:val="ConsPlusTitle"/>
        <w:spacing w:line="240" w:lineRule="auto"/>
        <w:ind w:firstLine="709"/>
        <w:jc w:val="center"/>
        <w:rPr>
          <w:sz w:val="24"/>
          <w:szCs w:val="24"/>
        </w:rPr>
      </w:pPr>
      <w:r w:rsidRPr="0038418F">
        <w:rPr>
          <w:sz w:val="24"/>
          <w:szCs w:val="24"/>
        </w:rPr>
        <w:t>ПОРЯДОК</w:t>
      </w:r>
    </w:p>
    <w:p w14:paraId="4CEFBE81" w14:textId="77777777" w:rsidR="00354725" w:rsidRPr="0038418F" w:rsidRDefault="00354725" w:rsidP="00354725">
      <w:pPr>
        <w:pStyle w:val="ConsPlusTitle"/>
        <w:spacing w:line="240" w:lineRule="auto"/>
        <w:ind w:firstLine="709"/>
        <w:jc w:val="center"/>
        <w:rPr>
          <w:sz w:val="24"/>
          <w:szCs w:val="24"/>
        </w:rPr>
      </w:pPr>
      <w:r w:rsidRPr="0038418F">
        <w:rPr>
          <w:sz w:val="24"/>
          <w:szCs w:val="24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</w:p>
    <w:p w14:paraId="246C3E85" w14:textId="060FCE7B" w:rsidR="00354725" w:rsidRPr="0038418F" w:rsidRDefault="004C3FBC" w:rsidP="00354725">
      <w:pPr>
        <w:pStyle w:val="ConsPlusTitle"/>
        <w:spacing w:line="240" w:lineRule="auto"/>
        <w:ind w:firstLine="709"/>
        <w:jc w:val="center"/>
        <w:rPr>
          <w:sz w:val="24"/>
          <w:szCs w:val="24"/>
        </w:rPr>
      </w:pPr>
      <w:r w:rsidRPr="0038418F">
        <w:rPr>
          <w:sz w:val="24"/>
          <w:szCs w:val="24"/>
        </w:rPr>
        <w:t>В</w:t>
      </w:r>
      <w:r w:rsidR="00354725" w:rsidRPr="0038418F">
        <w:rPr>
          <w:sz w:val="24"/>
          <w:szCs w:val="24"/>
        </w:rPr>
        <w:t xml:space="preserve"> </w:t>
      </w:r>
      <w:r w:rsidR="00CB4861" w:rsidRPr="0038418F">
        <w:rPr>
          <w:sz w:val="24"/>
          <w:szCs w:val="24"/>
        </w:rPr>
        <w:t>МУНИЦИПАЛЬНОМ ОБРАЗОВАНИИ СЕЛЬСКОЕ ПОСЕЛЕНИЕ КАРАУЛ ТАЙМЫРСКО</w:t>
      </w:r>
      <w:r w:rsidR="00172140" w:rsidRPr="0038418F">
        <w:rPr>
          <w:sz w:val="24"/>
          <w:szCs w:val="24"/>
        </w:rPr>
        <w:t>ГО ДОЛГАНО-</w:t>
      </w:r>
      <w:r w:rsidR="00CB4861" w:rsidRPr="0038418F">
        <w:rPr>
          <w:sz w:val="24"/>
          <w:szCs w:val="24"/>
        </w:rPr>
        <w:t>НЕНЕЦКОГО МУНИЦИПАЛЬНОГО РАЙОНА КРАСНОЯРСКОГО КРАЯ</w:t>
      </w:r>
    </w:p>
    <w:p w14:paraId="67A73E1E" w14:textId="77777777" w:rsidR="00354725" w:rsidRPr="0038418F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160701E2" w14:textId="77777777" w:rsidR="00354725" w:rsidRPr="0038418F" w:rsidRDefault="00354725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18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25DFEDAE" w14:textId="77777777" w:rsidR="00354725" w:rsidRPr="0038418F" w:rsidRDefault="00354725" w:rsidP="0035472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4"/>
          <w:szCs w:val="24"/>
        </w:rPr>
      </w:pPr>
    </w:p>
    <w:p w14:paraId="1AADF6FE" w14:textId="306F6317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8418F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Pr="0038418F">
        <w:rPr>
          <w:rFonts w:ascii="Times New Roman" w:hAnsi="Times New Roman" w:cs="Times New Roman"/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Pr="0038418F">
        <w:rPr>
          <w:rFonts w:ascii="Times New Roman" w:hAnsi="Times New Roman" w:cs="Times New Roman"/>
          <w:sz w:val="24"/>
          <w:szCs w:val="24"/>
        </w:rPr>
        <w:t xml:space="preserve"> </w:t>
      </w:r>
      <w:r w:rsidRPr="0038418F">
        <w:rPr>
          <w:rFonts w:ascii="Times New Roman" w:hAnsi="Times New Roman" w:cs="Times New Roman"/>
          <w:color w:val="000000"/>
          <w:sz w:val="24"/>
          <w:szCs w:val="24"/>
        </w:rPr>
        <w:t xml:space="preserve">внесения инициативных проектов </w:t>
      </w:r>
      <w:r w:rsidRPr="0038418F">
        <w:rPr>
          <w:rFonts w:ascii="Times New Roman" w:hAnsi="Times New Roman" w:cs="Times New Roman"/>
          <w:sz w:val="24"/>
          <w:szCs w:val="24"/>
        </w:rPr>
        <w:t xml:space="preserve">в </w:t>
      </w:r>
      <w:r w:rsidR="00CB4861" w:rsidRPr="0038418F">
        <w:rPr>
          <w:rFonts w:ascii="Times New Roman" w:hAnsi="Times New Roman" w:cs="Times New Roman"/>
          <w:sz w:val="24"/>
          <w:szCs w:val="24"/>
        </w:rPr>
        <w:t>муниципальном образовании сельское посе</w:t>
      </w:r>
      <w:r w:rsidR="004C3FBC" w:rsidRPr="0038418F">
        <w:rPr>
          <w:rFonts w:ascii="Times New Roman" w:hAnsi="Times New Roman" w:cs="Times New Roman"/>
          <w:sz w:val="24"/>
          <w:szCs w:val="24"/>
        </w:rPr>
        <w:t>ление Караул Таймырского Долгано-</w:t>
      </w:r>
      <w:r w:rsidR="00CB4861" w:rsidRPr="0038418F">
        <w:rPr>
          <w:rFonts w:ascii="Times New Roman" w:hAnsi="Times New Roman" w:cs="Times New Roman"/>
          <w:sz w:val="24"/>
          <w:szCs w:val="24"/>
        </w:rPr>
        <w:t>Ненецкого муниципального района Красноярского края</w:t>
      </w:r>
      <w:r w:rsidRPr="0038418F">
        <w:rPr>
          <w:rFonts w:ascii="Times New Roman" w:hAnsi="Times New Roman" w:cs="Times New Roman"/>
          <w:sz w:val="24"/>
          <w:szCs w:val="24"/>
        </w:rPr>
        <w:t xml:space="preserve"> (далее - Порядок) устанавливает общие положения, а также правила осуществления процедур по </w:t>
      </w:r>
      <w:r w:rsidRPr="0038418F">
        <w:rPr>
          <w:rFonts w:ascii="Times New Roman" w:hAnsi="Times New Roman" w:cs="Times New Roman"/>
          <w:color w:val="000000"/>
          <w:sz w:val="24"/>
          <w:szCs w:val="24"/>
        </w:rPr>
        <w:t>назначению и проведению собрания граждан в целях рассмотрения и обсуждения вопросов</w:t>
      </w:r>
      <w:r w:rsidRPr="0038418F">
        <w:rPr>
          <w:rFonts w:ascii="Times New Roman" w:hAnsi="Times New Roman" w:cs="Times New Roman"/>
          <w:sz w:val="24"/>
          <w:szCs w:val="24"/>
        </w:rPr>
        <w:t xml:space="preserve"> </w:t>
      </w:r>
      <w:r w:rsidRPr="0038418F">
        <w:rPr>
          <w:rFonts w:ascii="Times New Roman" w:hAnsi="Times New Roman" w:cs="Times New Roman"/>
          <w:color w:val="000000"/>
          <w:sz w:val="24"/>
          <w:szCs w:val="24"/>
        </w:rPr>
        <w:t xml:space="preserve">внесения инициативных проектов </w:t>
      </w:r>
      <w:r w:rsidRPr="0038418F">
        <w:rPr>
          <w:rFonts w:ascii="Times New Roman" w:hAnsi="Times New Roman" w:cs="Times New Roman"/>
          <w:sz w:val="24"/>
          <w:szCs w:val="24"/>
        </w:rPr>
        <w:t xml:space="preserve">в </w:t>
      </w:r>
      <w:r w:rsidR="00CB4861" w:rsidRPr="0038418F">
        <w:rPr>
          <w:rFonts w:ascii="Times New Roman" w:hAnsi="Times New Roman" w:cs="Times New Roman"/>
          <w:sz w:val="24"/>
          <w:szCs w:val="24"/>
        </w:rPr>
        <w:t>муниципальном образовании сельское посел</w:t>
      </w:r>
      <w:r w:rsidR="004C3FBC" w:rsidRPr="0038418F">
        <w:rPr>
          <w:rFonts w:ascii="Times New Roman" w:hAnsi="Times New Roman" w:cs="Times New Roman"/>
          <w:sz w:val="24"/>
          <w:szCs w:val="24"/>
        </w:rPr>
        <w:t>ение Караул Таймырского</w:t>
      </w:r>
      <w:proofErr w:type="gramEnd"/>
      <w:r w:rsidR="004C3FBC" w:rsidRPr="0038418F">
        <w:rPr>
          <w:rFonts w:ascii="Times New Roman" w:hAnsi="Times New Roman" w:cs="Times New Roman"/>
          <w:sz w:val="24"/>
          <w:szCs w:val="24"/>
        </w:rPr>
        <w:t xml:space="preserve"> Долгано-</w:t>
      </w:r>
      <w:r w:rsidR="00CB4861" w:rsidRPr="0038418F">
        <w:rPr>
          <w:rFonts w:ascii="Times New Roman" w:hAnsi="Times New Roman" w:cs="Times New Roman"/>
          <w:sz w:val="24"/>
          <w:szCs w:val="24"/>
        </w:rPr>
        <w:t>Ненецкого муниципального района Красноярского края</w:t>
      </w:r>
      <w:r w:rsidR="004C3FBC" w:rsidRPr="0038418F">
        <w:rPr>
          <w:rFonts w:ascii="Times New Roman" w:hAnsi="Times New Roman" w:cs="Times New Roman"/>
          <w:sz w:val="24"/>
          <w:szCs w:val="24"/>
        </w:rPr>
        <w:t xml:space="preserve"> (далее – муниципальное образование)</w:t>
      </w:r>
      <w:r w:rsidRPr="0038418F">
        <w:rPr>
          <w:rFonts w:ascii="Times New Roman" w:hAnsi="Times New Roman" w:cs="Times New Roman"/>
          <w:sz w:val="24"/>
          <w:szCs w:val="24"/>
        </w:rPr>
        <w:t>.</w:t>
      </w:r>
    </w:p>
    <w:p w14:paraId="1EE92C64" w14:textId="77777777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t>1.2. Основные понятия, используемые для целей настоящего Порядка:</w:t>
      </w:r>
    </w:p>
    <w:p w14:paraId="7258C20E" w14:textId="6F46E1C5" w:rsidR="00354725" w:rsidRPr="0038418F" w:rsidRDefault="00354725" w:rsidP="004C3FB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4C3FBC" w:rsidRPr="0038418F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  <w:r w:rsidR="00CB4861" w:rsidRPr="0038418F">
        <w:rPr>
          <w:rFonts w:ascii="Times New Roman" w:hAnsi="Times New Roman" w:cs="Times New Roman"/>
          <w:sz w:val="24"/>
          <w:szCs w:val="24"/>
        </w:rPr>
        <w:t xml:space="preserve"> </w:t>
      </w:r>
      <w:r w:rsidRPr="0038418F">
        <w:rPr>
          <w:rFonts w:ascii="Times New Roman" w:hAnsi="Times New Roman" w:cs="Times New Roman"/>
          <w:sz w:val="24"/>
          <w:szCs w:val="24"/>
        </w:rPr>
        <w:t xml:space="preserve">мероприятий, имеющих приоритетное значение для жителей </w:t>
      </w:r>
      <w:r w:rsidR="004C3FBC" w:rsidRPr="0038418F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  <w:r w:rsidR="00CB4861" w:rsidRPr="0038418F">
        <w:rPr>
          <w:rFonts w:ascii="Times New Roman" w:hAnsi="Times New Roman" w:cs="Times New Roman"/>
          <w:sz w:val="24"/>
          <w:szCs w:val="24"/>
        </w:rPr>
        <w:t xml:space="preserve"> </w:t>
      </w:r>
      <w:r w:rsidRPr="0038418F">
        <w:rPr>
          <w:rFonts w:ascii="Times New Roman" w:hAnsi="Times New Roman" w:cs="Times New Roman"/>
          <w:sz w:val="24"/>
          <w:szCs w:val="24"/>
        </w:rPr>
        <w:t xml:space="preserve">по решению вопросов местного значения или иных вопросов, право </w:t>
      </w:r>
      <w:proofErr w:type="gramStart"/>
      <w:r w:rsidRPr="0038418F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38418F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</w:t>
      </w:r>
      <w:r w:rsidR="004C3FBC" w:rsidRPr="0038418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8418F">
        <w:rPr>
          <w:rFonts w:ascii="Times New Roman" w:hAnsi="Times New Roman" w:cs="Times New Roman"/>
          <w:sz w:val="24"/>
          <w:szCs w:val="24"/>
        </w:rPr>
        <w:t>.</w:t>
      </w:r>
    </w:p>
    <w:p w14:paraId="52198919" w14:textId="73A9E867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t xml:space="preserve">Порядок определения части территории муниципального образования, на которой могут реализовываться инициативные проекты, устанавливается решением представительного органа </w:t>
      </w:r>
      <w:r w:rsidR="004C3FBC" w:rsidRPr="0038418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8418F">
        <w:rPr>
          <w:rFonts w:ascii="Times New Roman" w:hAnsi="Times New Roman" w:cs="Times New Roman"/>
          <w:sz w:val="24"/>
          <w:szCs w:val="24"/>
        </w:rPr>
        <w:t>.</w:t>
      </w:r>
    </w:p>
    <w:p w14:paraId="38AD6138" w14:textId="55909A74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t xml:space="preserve">2) собрание - совместное обсуждение гражданами вопросов внесения инициативных проектов и их рассмотрения, проводимое </w:t>
      </w:r>
      <w:proofErr w:type="gramStart"/>
      <w:r w:rsidRPr="0038418F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38418F">
        <w:rPr>
          <w:rFonts w:ascii="Times New Roman" w:hAnsi="Times New Roman" w:cs="Times New Roman"/>
          <w:sz w:val="24"/>
          <w:szCs w:val="24"/>
        </w:rPr>
        <w:t xml:space="preserve"> </w:t>
      </w:r>
      <w:r w:rsidR="004C3FBC" w:rsidRPr="0038418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8418F">
        <w:rPr>
          <w:rFonts w:ascii="Times New Roman" w:hAnsi="Times New Roman" w:cs="Times New Roman"/>
          <w:sz w:val="24"/>
          <w:szCs w:val="24"/>
        </w:rPr>
        <w:t>.</w:t>
      </w:r>
    </w:p>
    <w:p w14:paraId="6E7772B7" w14:textId="0A77C9C4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</w:t>
      </w:r>
      <w:proofErr w:type="gramStart"/>
      <w:r w:rsidRPr="0038418F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38418F">
        <w:rPr>
          <w:rFonts w:ascii="Times New Roman" w:hAnsi="Times New Roman" w:cs="Times New Roman"/>
          <w:sz w:val="24"/>
          <w:szCs w:val="24"/>
        </w:rPr>
        <w:t xml:space="preserve"> </w:t>
      </w:r>
      <w:r w:rsidR="004C3FBC" w:rsidRPr="0038418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8418F">
        <w:rPr>
          <w:rFonts w:ascii="Times New Roman" w:hAnsi="Times New Roman" w:cs="Times New Roman"/>
          <w:sz w:val="24"/>
          <w:szCs w:val="24"/>
        </w:rPr>
        <w:t>.</w:t>
      </w:r>
    </w:p>
    <w:p w14:paraId="6D923A34" w14:textId="4E72273F" w:rsidR="00354725" w:rsidRPr="0038418F" w:rsidRDefault="00354725" w:rsidP="004C3FBC">
      <w:pPr>
        <w:ind w:firstLine="708"/>
        <w:jc w:val="both"/>
        <w:rPr>
          <w:sz w:val="24"/>
          <w:szCs w:val="24"/>
        </w:rPr>
      </w:pPr>
      <w:r w:rsidRPr="0038418F">
        <w:rPr>
          <w:sz w:val="24"/>
          <w:szCs w:val="24"/>
        </w:rPr>
        <w:t xml:space="preserve">1.3. В собрании, конференции имеют право принимать участие жители </w:t>
      </w:r>
      <w:r w:rsidR="004C3FBC" w:rsidRPr="0038418F">
        <w:rPr>
          <w:sz w:val="24"/>
          <w:szCs w:val="24"/>
        </w:rPr>
        <w:t>муниципального образования</w:t>
      </w:r>
      <w:r w:rsidRPr="0038418F">
        <w:rPr>
          <w:sz w:val="24"/>
          <w:szCs w:val="24"/>
        </w:rPr>
        <w:t>, достигшие шестнадцатилетнего возраста.</w:t>
      </w:r>
    </w:p>
    <w:p w14:paraId="1DCFD48E" w14:textId="77777777" w:rsidR="00354725" w:rsidRPr="0038418F" w:rsidRDefault="00354725" w:rsidP="007747C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14:paraId="491A0235" w14:textId="0C588337" w:rsidR="00354725" w:rsidRPr="0038418F" w:rsidRDefault="00354725" w:rsidP="007747C4">
      <w:pPr>
        <w:ind w:firstLine="709"/>
        <w:jc w:val="both"/>
        <w:rPr>
          <w:sz w:val="24"/>
          <w:szCs w:val="24"/>
        </w:rPr>
      </w:pPr>
      <w:r w:rsidRPr="0038418F">
        <w:rPr>
          <w:sz w:val="24"/>
          <w:szCs w:val="24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7747C4" w:rsidRPr="0038418F">
        <w:rPr>
          <w:sz w:val="24"/>
          <w:szCs w:val="24"/>
        </w:rPr>
        <w:t>муниципальном образовании</w:t>
      </w:r>
      <w:r w:rsidRPr="0038418F">
        <w:rPr>
          <w:sz w:val="24"/>
          <w:szCs w:val="24"/>
        </w:rPr>
        <w:t>.</w:t>
      </w:r>
    </w:p>
    <w:p w14:paraId="05D3950E" w14:textId="7941AFF7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lastRenderedPageBreak/>
        <w:t>1.6. Собрание, проводимое по вопросам, связанным с осуществлением территориального общественного самоуправления, провод</w:t>
      </w:r>
      <w:r w:rsidR="004C3FBC" w:rsidRPr="0038418F">
        <w:rPr>
          <w:rFonts w:ascii="Times New Roman" w:hAnsi="Times New Roman" w:cs="Times New Roman"/>
          <w:sz w:val="24"/>
          <w:szCs w:val="24"/>
        </w:rPr>
        <w:t>ится в соответствии с п</w:t>
      </w:r>
      <w:r w:rsidRPr="0038418F">
        <w:rPr>
          <w:rFonts w:ascii="Times New Roman" w:hAnsi="Times New Roman" w:cs="Times New Roman"/>
          <w:sz w:val="24"/>
          <w:szCs w:val="24"/>
        </w:rPr>
        <w:t xml:space="preserve">оложением о территориальном общественном самоуправлении в </w:t>
      </w:r>
      <w:r w:rsidR="007747C4" w:rsidRPr="0038418F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Pr="0038418F">
        <w:rPr>
          <w:rFonts w:ascii="Times New Roman" w:hAnsi="Times New Roman" w:cs="Times New Roman"/>
          <w:sz w:val="24"/>
          <w:szCs w:val="24"/>
        </w:rPr>
        <w:t>и уставом соответствующего территориального общественного самоуправления.</w:t>
      </w:r>
    </w:p>
    <w:p w14:paraId="2109FFD9" w14:textId="77777777" w:rsidR="00354725" w:rsidRPr="0038418F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7A8DF6E" w14:textId="77777777" w:rsidR="00354725" w:rsidRPr="0038418F" w:rsidRDefault="00354725" w:rsidP="00354725">
      <w:pPr>
        <w:ind w:firstLine="709"/>
        <w:jc w:val="center"/>
        <w:rPr>
          <w:b/>
          <w:bCs/>
          <w:sz w:val="24"/>
          <w:szCs w:val="24"/>
        </w:rPr>
      </w:pPr>
      <w:r w:rsidRPr="0038418F">
        <w:rPr>
          <w:b/>
          <w:bCs/>
          <w:sz w:val="24"/>
          <w:szCs w:val="24"/>
        </w:rPr>
        <w:t>2. ИНИЦИАТИВА ПРОВЕДЕНИЯ И НАЗНАЧЕНИЯ СОБРАНИЙ (КОНФЕРЕНЦИЙ)</w:t>
      </w:r>
    </w:p>
    <w:p w14:paraId="44905042" w14:textId="77777777" w:rsidR="00354725" w:rsidRPr="0038418F" w:rsidRDefault="00354725" w:rsidP="00354725">
      <w:pPr>
        <w:ind w:firstLine="709"/>
        <w:jc w:val="center"/>
        <w:rPr>
          <w:b/>
          <w:bCs/>
          <w:sz w:val="24"/>
          <w:szCs w:val="24"/>
        </w:rPr>
      </w:pPr>
    </w:p>
    <w:p w14:paraId="6F63D0E3" w14:textId="6808955B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t xml:space="preserve">2.1. Собрание, конференция проводятся по инициативе населения </w:t>
      </w:r>
      <w:r w:rsidR="007747C4" w:rsidRPr="0038418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841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51774B" w14:textId="122DAFD7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t xml:space="preserve">Инициатором проведения собраний, конференций от имени населения </w:t>
      </w:r>
      <w:r w:rsidR="004C3FBC" w:rsidRPr="0038418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747C4" w:rsidRPr="0038418F">
        <w:rPr>
          <w:rFonts w:ascii="Times New Roman" w:hAnsi="Times New Roman" w:cs="Times New Roman"/>
          <w:sz w:val="24"/>
          <w:szCs w:val="24"/>
        </w:rPr>
        <w:t xml:space="preserve"> </w:t>
      </w:r>
      <w:r w:rsidRPr="0038418F">
        <w:rPr>
          <w:rFonts w:ascii="Times New Roman" w:hAnsi="Times New Roman" w:cs="Times New Roman"/>
          <w:sz w:val="24"/>
          <w:szCs w:val="24"/>
        </w:rPr>
        <w:t>может выступать инициативная группа ж</w:t>
      </w:r>
      <w:r w:rsidR="004C3FBC" w:rsidRPr="0038418F">
        <w:rPr>
          <w:rFonts w:ascii="Times New Roman" w:hAnsi="Times New Roman" w:cs="Times New Roman"/>
          <w:sz w:val="24"/>
          <w:szCs w:val="24"/>
        </w:rPr>
        <w:t xml:space="preserve">ителей численностью не менее десяти </w:t>
      </w:r>
      <w:r w:rsidRPr="0038418F">
        <w:rPr>
          <w:rFonts w:ascii="Times New Roman" w:hAnsi="Times New Roman" w:cs="Times New Roman"/>
          <w:sz w:val="24"/>
          <w:szCs w:val="24"/>
        </w:rPr>
        <w:t>человек.</w:t>
      </w:r>
    </w:p>
    <w:p w14:paraId="475A6890" w14:textId="17E643AA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t xml:space="preserve">2.2. Инициатива населения </w:t>
      </w:r>
      <w:r w:rsidR="004C3FBC" w:rsidRPr="0038418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747C4" w:rsidRPr="0038418F">
        <w:rPr>
          <w:rFonts w:ascii="Times New Roman" w:hAnsi="Times New Roman" w:cs="Times New Roman"/>
          <w:sz w:val="24"/>
          <w:szCs w:val="24"/>
        </w:rPr>
        <w:t xml:space="preserve"> </w:t>
      </w:r>
      <w:r w:rsidRPr="0038418F">
        <w:rPr>
          <w:rFonts w:ascii="Times New Roman" w:hAnsi="Times New Roman" w:cs="Times New Roman"/>
          <w:sz w:val="24"/>
          <w:szCs w:val="24"/>
        </w:rPr>
        <w:t>о проведении собрания, конференции граждан оформляется протоколом собрания инициативной группы, выдвинувшей инициативу.</w:t>
      </w:r>
    </w:p>
    <w:p w14:paraId="726A40DD" w14:textId="77777777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t>Протокол собрания инициативной группы должен содержать следующие данные:</w:t>
      </w:r>
    </w:p>
    <w:p w14:paraId="71475558" w14:textId="77777777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t>- инициативный проект (проекты), который предлагается обсудить;</w:t>
      </w:r>
    </w:p>
    <w:p w14:paraId="58A202EF" w14:textId="77777777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t>- территория проведения собрания, конференции;</w:t>
      </w:r>
    </w:p>
    <w:p w14:paraId="5A576F4D" w14:textId="77777777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t>- время, дату и место проведения собрания, конференции;</w:t>
      </w:r>
    </w:p>
    <w:p w14:paraId="6755CD10" w14:textId="77777777" w:rsidR="00354725" w:rsidRPr="0038418F" w:rsidRDefault="00354725" w:rsidP="004C3FBC">
      <w:pPr>
        <w:pStyle w:val="ConsPlusNormal"/>
        <w:spacing w:line="240" w:lineRule="auto"/>
        <w:ind w:left="707" w:firstLine="2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t>- количество граждан, имеющих право на участие в собрании, конференции;</w:t>
      </w:r>
    </w:p>
    <w:p w14:paraId="61A8D4D3" w14:textId="77777777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14:paraId="24F97FB7" w14:textId="15EFF5DB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t>- информацию, предусмотренную статьей 26</w:t>
      </w:r>
      <w:r w:rsidRPr="0038418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C3FBC" w:rsidRPr="0038418F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</w:t>
      </w:r>
      <w:r w:rsidRPr="0038418F">
        <w:rPr>
          <w:rFonts w:ascii="Times New Roman" w:hAnsi="Times New Roman" w:cs="Times New Roman"/>
          <w:sz w:val="24"/>
          <w:szCs w:val="24"/>
        </w:rPr>
        <w:t xml:space="preserve">2003 </w:t>
      </w:r>
      <w:r w:rsidR="004C3FBC" w:rsidRPr="0038418F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38418F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Федерации».</w:t>
      </w:r>
    </w:p>
    <w:p w14:paraId="12A559E3" w14:textId="60079274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t>2.3. При выдвижении инициативы о проведении собрания, конференции инициативная групп</w:t>
      </w:r>
      <w:r w:rsidR="004C3FBC" w:rsidRPr="0038418F">
        <w:rPr>
          <w:rFonts w:ascii="Times New Roman" w:hAnsi="Times New Roman" w:cs="Times New Roman"/>
          <w:sz w:val="24"/>
          <w:szCs w:val="24"/>
        </w:rPr>
        <w:t xml:space="preserve">а направляет не менее чем за </w:t>
      </w:r>
      <w:r w:rsidR="007C14C0" w:rsidRPr="0038418F">
        <w:rPr>
          <w:rFonts w:ascii="Times New Roman" w:hAnsi="Times New Roman" w:cs="Times New Roman"/>
          <w:sz w:val="24"/>
          <w:szCs w:val="24"/>
        </w:rPr>
        <w:t>тридцать</w:t>
      </w:r>
      <w:r w:rsidRPr="0038418F">
        <w:rPr>
          <w:rFonts w:ascii="Times New Roman" w:hAnsi="Times New Roman" w:cs="Times New Roman"/>
          <w:sz w:val="24"/>
          <w:szCs w:val="24"/>
        </w:rPr>
        <w:t xml:space="preserve"> дней до проведения собрания (конференции) обращение в</w:t>
      </w:r>
      <w:r w:rsidR="004C3FBC" w:rsidRPr="00384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FBC" w:rsidRPr="0038418F">
        <w:rPr>
          <w:rFonts w:ascii="Times New Roman" w:hAnsi="Times New Roman" w:cs="Times New Roman"/>
          <w:sz w:val="24"/>
          <w:szCs w:val="24"/>
        </w:rPr>
        <w:t>Караульский</w:t>
      </w:r>
      <w:proofErr w:type="spellEnd"/>
      <w:r w:rsidR="004C3FBC" w:rsidRPr="0038418F">
        <w:rPr>
          <w:rFonts w:ascii="Times New Roman" w:hAnsi="Times New Roman" w:cs="Times New Roman"/>
          <w:sz w:val="24"/>
          <w:szCs w:val="24"/>
        </w:rPr>
        <w:t xml:space="preserve"> сельский Совет депутатов</w:t>
      </w:r>
      <w:r w:rsidR="007C14C0" w:rsidRPr="0038418F">
        <w:rPr>
          <w:rFonts w:ascii="Times New Roman" w:hAnsi="Times New Roman" w:cs="Times New Roman"/>
          <w:sz w:val="24"/>
          <w:szCs w:val="24"/>
        </w:rPr>
        <w:t xml:space="preserve"> (далее - Совет).</w:t>
      </w:r>
    </w:p>
    <w:p w14:paraId="6C761B1A" w14:textId="77777777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14:paraId="09FA92C9" w14:textId="5FEB76C3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t>Вопрос о назначении собрания, конференции рассмат</w:t>
      </w:r>
      <w:r w:rsidR="007C14C0" w:rsidRPr="0038418F">
        <w:rPr>
          <w:rFonts w:ascii="Times New Roman" w:hAnsi="Times New Roman" w:cs="Times New Roman"/>
          <w:sz w:val="24"/>
          <w:szCs w:val="24"/>
        </w:rPr>
        <w:t xml:space="preserve">ривается на очередном заседании Совета </w:t>
      </w:r>
      <w:r w:rsidRPr="0038418F">
        <w:rPr>
          <w:rFonts w:ascii="Times New Roman" w:hAnsi="Times New Roman" w:cs="Times New Roman"/>
          <w:sz w:val="24"/>
          <w:szCs w:val="24"/>
        </w:rPr>
        <w:t xml:space="preserve">в соответствии с регламентом </w:t>
      </w:r>
      <w:r w:rsidR="007C14C0" w:rsidRPr="0038418F">
        <w:rPr>
          <w:rFonts w:ascii="Times New Roman" w:hAnsi="Times New Roman" w:cs="Times New Roman"/>
          <w:sz w:val="24"/>
          <w:szCs w:val="24"/>
        </w:rPr>
        <w:t>Совета</w:t>
      </w:r>
      <w:r w:rsidRPr="0038418F">
        <w:rPr>
          <w:rFonts w:ascii="Times New Roman" w:hAnsi="Times New Roman" w:cs="Times New Roman"/>
          <w:sz w:val="24"/>
          <w:szCs w:val="24"/>
        </w:rPr>
        <w:t>.</w:t>
      </w:r>
    </w:p>
    <w:p w14:paraId="6CDDD081" w14:textId="1ECD3D9E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t xml:space="preserve">2.5. </w:t>
      </w:r>
      <w:r w:rsidR="007C14C0" w:rsidRPr="0038418F">
        <w:rPr>
          <w:rFonts w:ascii="Times New Roman" w:hAnsi="Times New Roman" w:cs="Times New Roman"/>
          <w:sz w:val="24"/>
          <w:szCs w:val="24"/>
        </w:rPr>
        <w:t xml:space="preserve">Совет </w:t>
      </w:r>
      <w:r w:rsidRPr="0038418F">
        <w:rPr>
          <w:rFonts w:ascii="Times New Roman" w:hAnsi="Times New Roman" w:cs="Times New Roman"/>
          <w:sz w:val="24"/>
          <w:szCs w:val="24"/>
        </w:rPr>
        <w:t>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14:paraId="1494DA81" w14:textId="12CA87B6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t xml:space="preserve">2.6. Собрания, конференции назначаются </w:t>
      </w:r>
      <w:r w:rsidR="00967E5C" w:rsidRPr="0038418F">
        <w:rPr>
          <w:rFonts w:ascii="Times New Roman" w:hAnsi="Times New Roman" w:cs="Times New Roman"/>
          <w:sz w:val="24"/>
          <w:szCs w:val="24"/>
        </w:rPr>
        <w:t>Совет</w:t>
      </w:r>
      <w:r w:rsidR="00AD28B6" w:rsidRPr="0038418F">
        <w:rPr>
          <w:rFonts w:ascii="Times New Roman" w:hAnsi="Times New Roman" w:cs="Times New Roman"/>
          <w:sz w:val="24"/>
          <w:szCs w:val="24"/>
        </w:rPr>
        <w:t>ом</w:t>
      </w:r>
      <w:r w:rsidR="007C14C0" w:rsidRPr="0038418F">
        <w:rPr>
          <w:rFonts w:ascii="Times New Roman" w:hAnsi="Times New Roman" w:cs="Times New Roman"/>
          <w:sz w:val="24"/>
          <w:szCs w:val="24"/>
        </w:rPr>
        <w:t xml:space="preserve"> </w:t>
      </w:r>
      <w:r w:rsidRPr="0038418F">
        <w:rPr>
          <w:rFonts w:ascii="Times New Roman" w:hAnsi="Times New Roman" w:cs="Times New Roman"/>
          <w:sz w:val="24"/>
          <w:szCs w:val="24"/>
        </w:rPr>
        <w:t>и проводятся в порядке, установленном настоящим Положением.</w:t>
      </w:r>
    </w:p>
    <w:p w14:paraId="2D8F413C" w14:textId="7D805CB9" w:rsidR="00354725" w:rsidRPr="0038418F" w:rsidRDefault="007C14C0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354725" w:rsidRPr="0038418F">
        <w:rPr>
          <w:rFonts w:ascii="Times New Roman" w:hAnsi="Times New Roman" w:cs="Times New Roman"/>
          <w:sz w:val="24"/>
          <w:szCs w:val="24"/>
        </w:rPr>
        <w:t>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</w:t>
      </w:r>
      <w:r w:rsidRPr="0038418F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="00354725" w:rsidRPr="0038418F">
        <w:rPr>
          <w:rFonts w:ascii="Times New Roman" w:hAnsi="Times New Roman" w:cs="Times New Roman"/>
          <w:sz w:val="24"/>
          <w:szCs w:val="24"/>
        </w:rPr>
        <w:t>, муниципальных правовых актов.</w:t>
      </w:r>
    </w:p>
    <w:p w14:paraId="6BC66161" w14:textId="77777777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t>2.7. Подготовку и проведение собраний, конференций осуществляет инициативная группа.</w:t>
      </w:r>
    </w:p>
    <w:p w14:paraId="3492A420" w14:textId="336632CE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t xml:space="preserve">2.8. В решении </w:t>
      </w:r>
      <w:r w:rsidR="007C14C0" w:rsidRPr="0038418F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38418F">
        <w:rPr>
          <w:rFonts w:ascii="Times New Roman" w:hAnsi="Times New Roman" w:cs="Times New Roman"/>
          <w:sz w:val="24"/>
          <w:szCs w:val="24"/>
        </w:rPr>
        <w:t>о назначении проведения собрания, конференции указываются:</w:t>
      </w:r>
    </w:p>
    <w:p w14:paraId="78AF2A07" w14:textId="77777777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t>- инициатор проведения собрания, конференции;</w:t>
      </w:r>
    </w:p>
    <w:p w14:paraId="72EC368A" w14:textId="77777777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t>- дата, место и время проведения собрания, конференции;</w:t>
      </w:r>
    </w:p>
    <w:p w14:paraId="6AF550D4" w14:textId="77777777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lastRenderedPageBreak/>
        <w:t>- повестка собрания, конференции;</w:t>
      </w:r>
    </w:p>
    <w:p w14:paraId="602AC93A" w14:textId="72B7DFC0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t xml:space="preserve">- территория </w:t>
      </w:r>
      <w:r w:rsidR="00AD28B6" w:rsidRPr="0038418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8418F">
        <w:rPr>
          <w:rFonts w:ascii="Times New Roman" w:hAnsi="Times New Roman" w:cs="Times New Roman"/>
          <w:sz w:val="24"/>
          <w:szCs w:val="24"/>
        </w:rPr>
        <w:t>, на которой проводится собрание, конференция;</w:t>
      </w:r>
    </w:p>
    <w:p w14:paraId="6476ABC8" w14:textId="5DE81E0B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t xml:space="preserve">- численность населения данной территории </w:t>
      </w:r>
      <w:r w:rsidR="007C14C0" w:rsidRPr="0038418F">
        <w:rPr>
          <w:rFonts w:ascii="Times New Roman" w:hAnsi="Times New Roman" w:cs="Times New Roman"/>
          <w:sz w:val="24"/>
          <w:szCs w:val="24"/>
        </w:rPr>
        <w:t xml:space="preserve">и </w:t>
      </w:r>
      <w:r w:rsidRPr="0038418F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7C14C0" w:rsidRPr="0038418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8418F">
        <w:rPr>
          <w:rFonts w:ascii="Times New Roman" w:hAnsi="Times New Roman" w:cs="Times New Roman"/>
          <w:sz w:val="24"/>
          <w:szCs w:val="24"/>
        </w:rPr>
        <w:t>образования, имеющего право на участие в проведении собрания или количество делегатов на конференцию;</w:t>
      </w:r>
    </w:p>
    <w:p w14:paraId="37A8FF35" w14:textId="77777777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t>- лица, ответственные за подготовку и проведение собраний, конференций.</w:t>
      </w:r>
    </w:p>
    <w:p w14:paraId="69536F24" w14:textId="77777777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t>2.9. Решение о назначении собраний, конференций подлежит официальному опубликованию (обнародованию).</w:t>
      </w:r>
    </w:p>
    <w:p w14:paraId="40DB9E95" w14:textId="77777777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45F8030" w14:textId="77777777" w:rsidR="00354725" w:rsidRPr="0038418F" w:rsidRDefault="00354725" w:rsidP="00354725">
      <w:pPr>
        <w:ind w:firstLine="709"/>
        <w:jc w:val="center"/>
        <w:rPr>
          <w:b/>
          <w:bCs/>
          <w:sz w:val="24"/>
          <w:szCs w:val="24"/>
        </w:rPr>
      </w:pPr>
      <w:r w:rsidRPr="0038418F">
        <w:rPr>
          <w:b/>
          <w:bCs/>
          <w:sz w:val="24"/>
          <w:szCs w:val="24"/>
        </w:rPr>
        <w:t>3. ОПОВЕЩЕНИЕ ГРАЖДАН О СОБРАНИЯХ, КОНФЕРЕНЦИЯХ</w:t>
      </w:r>
    </w:p>
    <w:p w14:paraId="1EC584E9" w14:textId="77777777" w:rsidR="00354725" w:rsidRPr="0038418F" w:rsidRDefault="00354725" w:rsidP="00354725">
      <w:pPr>
        <w:ind w:firstLine="709"/>
        <w:jc w:val="center"/>
        <w:rPr>
          <w:b/>
          <w:bCs/>
          <w:sz w:val="24"/>
          <w:szCs w:val="24"/>
        </w:rPr>
      </w:pPr>
    </w:p>
    <w:p w14:paraId="1A889F76" w14:textId="5188B583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38418F">
        <w:rPr>
          <w:rFonts w:ascii="Times New Roman" w:hAnsi="Times New Roman" w:cs="Times New Roman"/>
          <w:sz w:val="24"/>
          <w:szCs w:val="24"/>
        </w:rPr>
        <w:t>Инициатор проведения собрания, конф</w:t>
      </w:r>
      <w:r w:rsidR="007C14C0" w:rsidRPr="0038418F">
        <w:rPr>
          <w:rFonts w:ascii="Times New Roman" w:hAnsi="Times New Roman" w:cs="Times New Roman"/>
          <w:sz w:val="24"/>
          <w:szCs w:val="24"/>
        </w:rPr>
        <w:t xml:space="preserve">еренции не позднее чем через семь </w:t>
      </w:r>
      <w:r w:rsidRPr="0038418F">
        <w:rPr>
          <w:rFonts w:ascii="Times New Roman" w:hAnsi="Times New Roman" w:cs="Times New Roman"/>
          <w:sz w:val="24"/>
          <w:szCs w:val="24"/>
        </w:rPr>
        <w:t>дней со дня приняти</w:t>
      </w:r>
      <w:r w:rsidR="007329D8" w:rsidRPr="0038418F">
        <w:rPr>
          <w:rFonts w:ascii="Times New Roman" w:hAnsi="Times New Roman" w:cs="Times New Roman"/>
          <w:sz w:val="24"/>
          <w:szCs w:val="24"/>
        </w:rPr>
        <w:t>я решения о проведении собрания</w:t>
      </w:r>
      <w:r w:rsidRPr="0038418F">
        <w:rPr>
          <w:rFonts w:ascii="Times New Roman" w:hAnsi="Times New Roman" w:cs="Times New Roman"/>
          <w:sz w:val="24"/>
          <w:szCs w:val="24"/>
        </w:rPr>
        <w:t xml:space="preserve"> </w:t>
      </w:r>
      <w:r w:rsidR="007329D8" w:rsidRPr="0038418F">
        <w:rPr>
          <w:rFonts w:ascii="Times New Roman" w:hAnsi="Times New Roman" w:cs="Times New Roman"/>
          <w:sz w:val="24"/>
          <w:szCs w:val="24"/>
        </w:rPr>
        <w:t xml:space="preserve">и не позднее чем через четырнадцать дней со дня принятия решения о проведении </w:t>
      </w:r>
      <w:r w:rsidRPr="0038418F">
        <w:rPr>
          <w:rFonts w:ascii="Times New Roman" w:hAnsi="Times New Roman" w:cs="Times New Roman"/>
          <w:sz w:val="24"/>
          <w:szCs w:val="24"/>
        </w:rPr>
        <w:t>конференции</w:t>
      </w:r>
      <w:r w:rsidR="007329D8" w:rsidRPr="0038418F">
        <w:rPr>
          <w:rFonts w:ascii="Times New Roman" w:hAnsi="Times New Roman" w:cs="Times New Roman"/>
          <w:sz w:val="24"/>
          <w:szCs w:val="24"/>
        </w:rPr>
        <w:t>,</w:t>
      </w:r>
      <w:r w:rsidRPr="0038418F">
        <w:rPr>
          <w:rFonts w:ascii="Times New Roman" w:hAnsi="Times New Roman" w:cs="Times New Roman"/>
          <w:sz w:val="24"/>
          <w:szCs w:val="24"/>
        </w:rPr>
        <w:t xml:space="preserve">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</w:t>
      </w:r>
      <w:proofErr w:type="gramEnd"/>
      <w:r w:rsidRPr="0038418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8418F">
        <w:rPr>
          <w:rFonts w:ascii="Times New Roman" w:hAnsi="Times New Roman" w:cs="Times New Roman"/>
          <w:sz w:val="24"/>
          <w:szCs w:val="24"/>
        </w:rPr>
        <w:t>вопросах</w:t>
      </w:r>
      <w:proofErr w:type="gramEnd"/>
      <w:r w:rsidRPr="0038418F">
        <w:rPr>
          <w:rFonts w:ascii="Times New Roman" w:hAnsi="Times New Roman" w:cs="Times New Roman"/>
          <w:sz w:val="24"/>
          <w:szCs w:val="24"/>
        </w:rPr>
        <w:t>), а также об инициаторе.</w:t>
      </w:r>
    </w:p>
    <w:p w14:paraId="065A29EB" w14:textId="77777777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14:paraId="4C06CAC0" w14:textId="77777777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B9D124C" w14:textId="77777777" w:rsidR="00354725" w:rsidRPr="0038418F" w:rsidRDefault="00354725" w:rsidP="00354725">
      <w:pPr>
        <w:ind w:firstLine="709"/>
        <w:jc w:val="center"/>
        <w:rPr>
          <w:b/>
          <w:bCs/>
          <w:sz w:val="24"/>
          <w:szCs w:val="24"/>
        </w:rPr>
      </w:pPr>
      <w:r w:rsidRPr="0038418F">
        <w:rPr>
          <w:b/>
          <w:bCs/>
          <w:sz w:val="24"/>
          <w:szCs w:val="24"/>
        </w:rPr>
        <w:t xml:space="preserve">4. ПОРЯДОК ПРОВЕДЕНИЯ СОБРАНИЯ </w:t>
      </w:r>
    </w:p>
    <w:p w14:paraId="13D3D2B1" w14:textId="77777777" w:rsidR="00354725" w:rsidRPr="0038418F" w:rsidRDefault="00354725" w:rsidP="00354725">
      <w:pPr>
        <w:ind w:firstLine="709"/>
        <w:jc w:val="center"/>
        <w:rPr>
          <w:b/>
          <w:bCs/>
          <w:sz w:val="24"/>
          <w:szCs w:val="24"/>
        </w:rPr>
      </w:pPr>
    </w:p>
    <w:p w14:paraId="4046850D" w14:textId="23B6E0E5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t>4.3. Собрание граждан проводится, если общее число граждан, имеющих право на учас</w:t>
      </w:r>
      <w:r w:rsidR="007329D8" w:rsidRPr="0038418F">
        <w:rPr>
          <w:rFonts w:ascii="Times New Roman" w:hAnsi="Times New Roman" w:cs="Times New Roman"/>
          <w:sz w:val="24"/>
          <w:szCs w:val="24"/>
        </w:rPr>
        <w:t xml:space="preserve">тие в собрании, не превышает пятидесяти </w:t>
      </w:r>
      <w:r w:rsidRPr="0038418F">
        <w:rPr>
          <w:rFonts w:ascii="Times New Roman" w:hAnsi="Times New Roman" w:cs="Times New Roman"/>
          <w:sz w:val="24"/>
          <w:szCs w:val="24"/>
        </w:rPr>
        <w:t>человек.</w:t>
      </w:r>
    </w:p>
    <w:p w14:paraId="6C6B18C4" w14:textId="77777777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t>4.4. Регистрация участников собрания проводится непосредственно перед его проведением ответственными лицами.</w:t>
      </w:r>
    </w:p>
    <w:p w14:paraId="63A1F742" w14:textId="77777777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t>4.5. Собрание открывается ответственным за его проведение лицом, либо одним из членов инициативной группы.</w:t>
      </w:r>
    </w:p>
    <w:p w14:paraId="57979A15" w14:textId="77777777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14:paraId="6DFF022D" w14:textId="77777777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t>4.6. Для подсчета голосов при проведении голосования из числа участников собрания избирается счетная комиссия.</w:t>
      </w:r>
    </w:p>
    <w:p w14:paraId="6B035D6C" w14:textId="77777777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14:paraId="7B23F9C8" w14:textId="77777777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14:paraId="2E32701C" w14:textId="040DE0C0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t>4.9. Протокол собрания оформляется в соответствии с настоящим Положение</w:t>
      </w:r>
      <w:r w:rsidR="007329D8" w:rsidRPr="0038418F">
        <w:rPr>
          <w:rFonts w:ascii="Times New Roman" w:hAnsi="Times New Roman" w:cs="Times New Roman"/>
          <w:sz w:val="24"/>
          <w:szCs w:val="24"/>
        </w:rPr>
        <w:t>м. Решение собрания в течение</w:t>
      </w:r>
      <w:r w:rsidRPr="0038418F">
        <w:rPr>
          <w:rFonts w:ascii="Times New Roman" w:hAnsi="Times New Roman" w:cs="Times New Roman"/>
          <w:sz w:val="24"/>
          <w:szCs w:val="24"/>
        </w:rPr>
        <w:t xml:space="preserve"> </w:t>
      </w:r>
      <w:r w:rsidR="007329D8" w:rsidRPr="0038418F">
        <w:rPr>
          <w:rFonts w:ascii="Times New Roman" w:hAnsi="Times New Roman" w:cs="Times New Roman"/>
          <w:sz w:val="24"/>
          <w:szCs w:val="24"/>
        </w:rPr>
        <w:t xml:space="preserve">пяти рабочих </w:t>
      </w:r>
      <w:r w:rsidRPr="0038418F">
        <w:rPr>
          <w:rFonts w:ascii="Times New Roman" w:hAnsi="Times New Roman" w:cs="Times New Roman"/>
          <w:sz w:val="24"/>
          <w:szCs w:val="24"/>
        </w:rPr>
        <w:t xml:space="preserve">дней доводится до сведения органов местного самоуправления </w:t>
      </w:r>
      <w:r w:rsidR="00BE4E14" w:rsidRPr="0038418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38418F">
        <w:rPr>
          <w:rFonts w:ascii="Times New Roman" w:hAnsi="Times New Roman" w:cs="Times New Roman"/>
          <w:sz w:val="24"/>
          <w:szCs w:val="24"/>
        </w:rPr>
        <w:t>и заинтересованных лиц.</w:t>
      </w:r>
    </w:p>
    <w:p w14:paraId="60039ECA" w14:textId="77777777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5EF8334" w14:textId="77777777" w:rsidR="00354725" w:rsidRPr="0038418F" w:rsidRDefault="00354725" w:rsidP="00354725">
      <w:pPr>
        <w:ind w:firstLine="709"/>
        <w:jc w:val="center"/>
        <w:rPr>
          <w:b/>
          <w:bCs/>
          <w:sz w:val="24"/>
          <w:szCs w:val="24"/>
        </w:rPr>
      </w:pPr>
      <w:r w:rsidRPr="0038418F">
        <w:rPr>
          <w:b/>
          <w:bCs/>
          <w:sz w:val="24"/>
          <w:szCs w:val="24"/>
        </w:rPr>
        <w:t>5. ПОЛНОМОЧИЯ СОБРАНИЯ (КОНФЕРЕНЦИИ)</w:t>
      </w:r>
    </w:p>
    <w:p w14:paraId="508910DF" w14:textId="77777777" w:rsidR="00354725" w:rsidRPr="0038418F" w:rsidRDefault="00354725" w:rsidP="00354725">
      <w:pPr>
        <w:ind w:firstLine="709"/>
        <w:jc w:val="center"/>
        <w:rPr>
          <w:b/>
          <w:bCs/>
          <w:sz w:val="24"/>
          <w:szCs w:val="24"/>
        </w:rPr>
      </w:pPr>
    </w:p>
    <w:p w14:paraId="35591095" w14:textId="77777777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t>5.1. К полномочиям собрания (конференции) относятся:</w:t>
      </w:r>
    </w:p>
    <w:p w14:paraId="34DDE83D" w14:textId="77777777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iCs/>
          <w:sz w:val="24"/>
          <w:szCs w:val="24"/>
        </w:rPr>
        <w:t>- </w:t>
      </w:r>
      <w:r w:rsidRPr="0038418F">
        <w:rPr>
          <w:rFonts w:ascii="Times New Roman" w:hAnsi="Times New Roman" w:cs="Times New Roman"/>
          <w:sz w:val="24"/>
          <w:szCs w:val="24"/>
        </w:rPr>
        <w:t>обсуждение вопросов внесения инициативных проектов и их рассмотрения;</w:t>
      </w:r>
    </w:p>
    <w:p w14:paraId="40234A45" w14:textId="77777777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t>- внесение предложений и рекомендаций по обсуждаемым вопросам на собрании;</w:t>
      </w:r>
    </w:p>
    <w:p w14:paraId="24E5184D" w14:textId="77777777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t>- осуществление иных полномочий, предусмотренных действующим законодательством.</w:t>
      </w:r>
    </w:p>
    <w:p w14:paraId="03E216A5" w14:textId="77777777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38B7529" w14:textId="77777777" w:rsidR="00354725" w:rsidRPr="0038418F" w:rsidRDefault="00354725" w:rsidP="00354725">
      <w:pPr>
        <w:ind w:firstLine="709"/>
        <w:jc w:val="center"/>
        <w:rPr>
          <w:b/>
          <w:bCs/>
          <w:sz w:val="24"/>
          <w:szCs w:val="24"/>
        </w:rPr>
      </w:pPr>
      <w:r w:rsidRPr="0038418F">
        <w:rPr>
          <w:b/>
          <w:bCs/>
          <w:sz w:val="24"/>
          <w:szCs w:val="24"/>
        </w:rPr>
        <w:lastRenderedPageBreak/>
        <w:t>6. ИТОГИ СОБРАНИЙ (КОНФЕРЕНЦИЙ)</w:t>
      </w:r>
    </w:p>
    <w:p w14:paraId="681A68BA" w14:textId="77777777" w:rsidR="00354725" w:rsidRPr="0038418F" w:rsidRDefault="00354725" w:rsidP="00354725">
      <w:pPr>
        <w:ind w:firstLine="709"/>
        <w:jc w:val="center"/>
        <w:rPr>
          <w:b/>
          <w:bCs/>
          <w:sz w:val="24"/>
          <w:szCs w:val="24"/>
        </w:rPr>
      </w:pPr>
    </w:p>
    <w:p w14:paraId="5830A8AC" w14:textId="77777777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t xml:space="preserve">6.1. Ход и итоги собрания (конференции) оформляются протоколом. </w:t>
      </w:r>
    </w:p>
    <w:p w14:paraId="5DC3A70C" w14:textId="77777777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t>Протокол должен содержать следующие данные:</w:t>
      </w:r>
    </w:p>
    <w:p w14:paraId="35EC6C06" w14:textId="77777777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t>- дата, время и место проведения собрания (конференции);</w:t>
      </w:r>
    </w:p>
    <w:p w14:paraId="49F8F4E6" w14:textId="77777777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t>- инициатор проведения собрания (конференции);</w:t>
      </w:r>
    </w:p>
    <w:p w14:paraId="6ED809C6" w14:textId="77777777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t>- состав президиума собрания (конференции);</w:t>
      </w:r>
    </w:p>
    <w:p w14:paraId="70FBD22F" w14:textId="77777777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t>- состав счетной комиссии собрания (конференции);</w:t>
      </w:r>
    </w:p>
    <w:p w14:paraId="07BB4C97" w14:textId="77777777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t>- адреса домов и номера подъездов, жители которых участвуют в собрании (конференции);</w:t>
      </w:r>
    </w:p>
    <w:p w14:paraId="3775E58B" w14:textId="77777777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t>- количество граждан, имеющих право на участие в собрании или делегатов, избранных на конференцию;</w:t>
      </w:r>
    </w:p>
    <w:p w14:paraId="40F3D12D" w14:textId="77777777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t>- количество граждан, зарегистрированных в качестве участников собрания или делегатов конференции;</w:t>
      </w:r>
    </w:p>
    <w:p w14:paraId="64AC705B" w14:textId="77777777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t>- полная формулировка рассматриваемого инициативного проекта (проектов), выносимого на голосование;</w:t>
      </w:r>
    </w:p>
    <w:p w14:paraId="465F3810" w14:textId="77777777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t>- результаты голосования и принятое решение;</w:t>
      </w:r>
    </w:p>
    <w:p w14:paraId="4DF691F5" w14:textId="77777777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t>- подпись председателя и секретаря собрания (конференции).</w:t>
      </w:r>
    </w:p>
    <w:p w14:paraId="074A3D2C" w14:textId="77777777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14:paraId="46197A4E" w14:textId="59583A46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BE4E14" w:rsidRPr="0038418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8418F">
        <w:rPr>
          <w:rFonts w:ascii="Times New Roman" w:hAnsi="Times New Roman" w:cs="Times New Roman"/>
          <w:sz w:val="24"/>
          <w:szCs w:val="24"/>
        </w:rPr>
        <w:t>.</w:t>
      </w:r>
    </w:p>
    <w:p w14:paraId="5A75DA73" w14:textId="28C07CD4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 w:rsidR="00BE4E14" w:rsidRPr="0038418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8418F">
        <w:rPr>
          <w:rFonts w:ascii="Times New Roman" w:hAnsi="Times New Roman" w:cs="Times New Roman"/>
          <w:sz w:val="24"/>
          <w:szCs w:val="24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14:paraId="764A5EFE" w14:textId="14414D97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t>6.4. Итоги собраний (конференций) подлежат официальному опубликованию (обнародованию).</w:t>
      </w:r>
    </w:p>
    <w:p w14:paraId="1E2B21B9" w14:textId="77777777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7B97BF6" w14:textId="77777777" w:rsidR="00354725" w:rsidRPr="0038418F" w:rsidRDefault="00354725" w:rsidP="00354725">
      <w:pPr>
        <w:ind w:firstLine="709"/>
        <w:jc w:val="center"/>
        <w:rPr>
          <w:b/>
          <w:bCs/>
          <w:sz w:val="24"/>
          <w:szCs w:val="24"/>
        </w:rPr>
      </w:pPr>
      <w:r w:rsidRPr="0038418F">
        <w:rPr>
          <w:b/>
          <w:bCs/>
          <w:sz w:val="24"/>
          <w:szCs w:val="24"/>
        </w:rPr>
        <w:t>7. ФИНАНСИРОВАНИЕ МЕРОПРИЯТИЙ</w:t>
      </w:r>
    </w:p>
    <w:p w14:paraId="21D590B1" w14:textId="77777777" w:rsidR="00354725" w:rsidRPr="0038418F" w:rsidRDefault="00354725" w:rsidP="00354725">
      <w:pPr>
        <w:ind w:firstLine="709"/>
        <w:jc w:val="center"/>
        <w:rPr>
          <w:b/>
          <w:bCs/>
          <w:sz w:val="24"/>
          <w:szCs w:val="24"/>
        </w:rPr>
      </w:pPr>
    </w:p>
    <w:p w14:paraId="191CA7C0" w14:textId="284A574C"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18F">
        <w:rPr>
          <w:rFonts w:ascii="Times New Roman" w:hAnsi="Times New Roman" w:cs="Times New Roman"/>
          <w:sz w:val="24"/>
          <w:szCs w:val="24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645602" w:rsidRPr="0038418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8418F">
        <w:rPr>
          <w:rFonts w:ascii="Times New Roman" w:hAnsi="Times New Roman" w:cs="Times New Roman"/>
          <w:sz w:val="24"/>
          <w:szCs w:val="24"/>
        </w:rPr>
        <w:t>.</w:t>
      </w:r>
    </w:p>
    <w:sectPr w:rsidR="00354725" w:rsidRPr="0038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4F420" w14:textId="77777777" w:rsidR="00FA7506" w:rsidRDefault="00FA7506" w:rsidP="00354725">
      <w:r>
        <w:separator/>
      </w:r>
    </w:p>
  </w:endnote>
  <w:endnote w:type="continuationSeparator" w:id="0">
    <w:p w14:paraId="29EF99CC" w14:textId="77777777" w:rsidR="00FA7506" w:rsidRDefault="00FA7506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2C1E7" w14:textId="77777777" w:rsidR="00FA7506" w:rsidRDefault="00FA7506" w:rsidP="00354725">
      <w:r>
        <w:separator/>
      </w:r>
    </w:p>
  </w:footnote>
  <w:footnote w:type="continuationSeparator" w:id="0">
    <w:p w14:paraId="5797D07F" w14:textId="77777777" w:rsidR="00FA7506" w:rsidRDefault="00FA7506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7F"/>
    <w:rsid w:val="000C5B4F"/>
    <w:rsid w:val="00172140"/>
    <w:rsid w:val="001F202F"/>
    <w:rsid w:val="003323E8"/>
    <w:rsid w:val="00354725"/>
    <w:rsid w:val="0038418F"/>
    <w:rsid w:val="003B547F"/>
    <w:rsid w:val="00415987"/>
    <w:rsid w:val="004C3FBC"/>
    <w:rsid w:val="005574FF"/>
    <w:rsid w:val="005C7F65"/>
    <w:rsid w:val="00645602"/>
    <w:rsid w:val="006D6801"/>
    <w:rsid w:val="0073188C"/>
    <w:rsid w:val="007329D8"/>
    <w:rsid w:val="007747C4"/>
    <w:rsid w:val="007C14C0"/>
    <w:rsid w:val="007E6752"/>
    <w:rsid w:val="008E620F"/>
    <w:rsid w:val="00914796"/>
    <w:rsid w:val="00967E5C"/>
    <w:rsid w:val="00AD28B6"/>
    <w:rsid w:val="00B56065"/>
    <w:rsid w:val="00BE4E14"/>
    <w:rsid w:val="00C02E38"/>
    <w:rsid w:val="00C26A15"/>
    <w:rsid w:val="00C7119C"/>
    <w:rsid w:val="00CB4861"/>
    <w:rsid w:val="00DD5F64"/>
    <w:rsid w:val="00E90FDF"/>
    <w:rsid w:val="00FA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5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711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1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711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1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8BA48-375D-45A8-A5F1-17126428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Sovet_Sekretar</cp:lastModifiedBy>
  <cp:revision>13</cp:revision>
  <dcterms:created xsi:type="dcterms:W3CDTF">2021-03-24T04:29:00Z</dcterms:created>
  <dcterms:modified xsi:type="dcterms:W3CDTF">2021-06-17T08:11:00Z</dcterms:modified>
</cp:coreProperties>
</file>