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62" w:rsidRPr="00A348DF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B75765" wp14:editId="1CA0986F">
            <wp:extent cx="784860" cy="966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062" w:rsidRPr="00A348DF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ОБРАЗОВАНИЕ</w:t>
      </w:r>
    </w:p>
    <w:p w:rsidR="00434062" w:rsidRPr="00A348DF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«СЕЛЬСКОЕ ПОСЕЛЕНИЕ КАРАУЛ»</w:t>
      </w:r>
    </w:p>
    <w:p w:rsidR="00434062" w:rsidRPr="00A348DF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ТАЙМЫРСКОГО ДОЛГАНО-НЕНЕЦКОГО</w:t>
      </w:r>
    </w:p>
    <w:p w:rsidR="00434062" w:rsidRPr="00A348DF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434062" w:rsidRPr="00A348DF" w:rsidRDefault="00434062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A348DF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34062" w:rsidRPr="00A348DF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A348DF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34062" w:rsidRPr="00A348DF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A348DF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52EA0" w:rsidRPr="00A348DF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</w:t>
      </w:r>
      <w:r w:rsidRPr="00A3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</w:t>
      </w:r>
      <w:r w:rsidR="00FC528D" w:rsidRPr="00A3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8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D4EAA" w:rsidRPr="00A3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2EA0" w:rsidRPr="00A348D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3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   </w:t>
      </w:r>
    </w:p>
    <w:p w:rsidR="00434062" w:rsidRPr="00A348DF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434062" w:rsidRPr="00A348DF" w:rsidTr="0043406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4062" w:rsidRPr="00A348DF" w:rsidRDefault="00434062" w:rsidP="000A13C9">
            <w:pPr>
              <w:tabs>
                <w:tab w:val="left" w:pos="4536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Программы комплексного развития </w:t>
            </w:r>
            <w:r w:rsidR="00A63464" w:rsidRPr="00A348D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транспортной</w:t>
            </w:r>
            <w:r w:rsidRPr="00A3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инфраструктуры сельского поселения Караул </w:t>
            </w:r>
            <w:r w:rsidR="00D24D97" w:rsidRPr="00A3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2018 </w:t>
            </w:r>
            <w:r w:rsidR="000A13C9" w:rsidRPr="00A3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D97" w:rsidRPr="00A3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C528D" w:rsidRPr="00A348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4D97" w:rsidRPr="00A3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</w:tbl>
    <w:p w:rsidR="00A63464" w:rsidRPr="00A348DF" w:rsidRDefault="00A63464" w:rsidP="0043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D97" w:rsidRPr="00A348DF" w:rsidRDefault="00434062" w:rsidP="00D24D97">
      <w:pPr>
        <w:pStyle w:val="ConsPlusNormal"/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8DF">
        <w:rPr>
          <w:rFonts w:ascii="Times New Roman" w:hAnsi="Times New Roman" w:cs="Times New Roman"/>
          <w:sz w:val="24"/>
          <w:szCs w:val="24"/>
        </w:rPr>
        <w:t xml:space="preserve"> </w:t>
      </w:r>
      <w:r w:rsidR="00D24D97" w:rsidRPr="00A348DF">
        <w:rPr>
          <w:rFonts w:ascii="Times New Roman" w:hAnsi="Times New Roman" w:cs="Times New Roman"/>
          <w:sz w:val="24"/>
          <w:szCs w:val="24"/>
        </w:rPr>
        <w:t>На основании пункта 6.1 части 1 статьи 17 Федерального закона от 06.10.2003 № 131</w:t>
      </w:r>
      <w:r w:rsidR="000A13C9" w:rsidRPr="00A348DF">
        <w:rPr>
          <w:rFonts w:ascii="Times New Roman" w:hAnsi="Times New Roman" w:cs="Times New Roman"/>
          <w:sz w:val="24"/>
          <w:szCs w:val="24"/>
        </w:rPr>
        <w:t xml:space="preserve"> </w:t>
      </w:r>
      <w:r w:rsidR="00D24D97" w:rsidRPr="00A348DF">
        <w:rPr>
          <w:rFonts w:ascii="Times New Roman" w:hAnsi="Times New Roman" w:cs="Times New Roman"/>
          <w:sz w:val="24"/>
          <w:szCs w:val="24"/>
        </w:rPr>
        <w:t>-</w:t>
      </w:r>
      <w:r w:rsidR="000A13C9" w:rsidRPr="00A348DF">
        <w:rPr>
          <w:rFonts w:ascii="Times New Roman" w:hAnsi="Times New Roman" w:cs="Times New Roman"/>
          <w:sz w:val="24"/>
          <w:szCs w:val="24"/>
        </w:rPr>
        <w:t xml:space="preserve"> </w:t>
      </w:r>
      <w:r w:rsidR="00D24D97" w:rsidRPr="00A348DF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пункта 8 части 1 статьи 8 Градостроительного кодекса Российской Федерации от 29.12.2004 № 190</w:t>
      </w:r>
      <w:r w:rsidR="000A13C9" w:rsidRPr="00A348DF">
        <w:rPr>
          <w:rFonts w:ascii="Times New Roman" w:hAnsi="Times New Roman" w:cs="Times New Roman"/>
          <w:sz w:val="24"/>
          <w:szCs w:val="24"/>
        </w:rPr>
        <w:t xml:space="preserve"> </w:t>
      </w:r>
      <w:r w:rsidR="00D24D97" w:rsidRPr="00A348DF">
        <w:rPr>
          <w:rFonts w:ascii="Times New Roman" w:hAnsi="Times New Roman" w:cs="Times New Roman"/>
          <w:sz w:val="24"/>
          <w:szCs w:val="24"/>
        </w:rPr>
        <w:t>-</w:t>
      </w:r>
      <w:r w:rsidR="000A13C9" w:rsidRPr="00A348DF">
        <w:rPr>
          <w:rFonts w:ascii="Times New Roman" w:hAnsi="Times New Roman" w:cs="Times New Roman"/>
          <w:sz w:val="24"/>
          <w:szCs w:val="24"/>
        </w:rPr>
        <w:t xml:space="preserve"> </w:t>
      </w:r>
      <w:r w:rsidR="00D24D97" w:rsidRPr="00A348DF">
        <w:rPr>
          <w:rFonts w:ascii="Times New Roman" w:hAnsi="Times New Roman" w:cs="Times New Roman"/>
          <w:sz w:val="24"/>
          <w:szCs w:val="24"/>
        </w:rPr>
        <w:t>ФЗ, Постановления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</w:t>
      </w:r>
      <w:r w:rsidR="00D24D97" w:rsidRPr="00A348DF">
        <w:rPr>
          <w:rFonts w:ascii="Times New Roman" w:hAnsi="Times New Roman" w:cs="Times New Roman"/>
        </w:rPr>
        <w:t xml:space="preserve">, </w:t>
      </w:r>
      <w:r w:rsidR="00D24D97" w:rsidRPr="00A348DF">
        <w:rPr>
          <w:rFonts w:ascii="Times New Roman" w:hAnsi="Times New Roman" w:cs="Times New Roman"/>
          <w:sz w:val="24"/>
          <w:szCs w:val="24"/>
        </w:rPr>
        <w:t xml:space="preserve">Генерального плана муниципального образования «Сельское поселение Караул», утвержденного Решением Караульского сельского Совета депутатов от 10.02.2016 № 737, </w:t>
      </w:r>
      <w:r w:rsidR="00D24D97" w:rsidRPr="00A348D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сельского поселения Караул</w:t>
      </w:r>
    </w:p>
    <w:p w:rsidR="00D24D97" w:rsidRPr="00A348DF" w:rsidRDefault="00D24D97" w:rsidP="00D24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24D97" w:rsidRPr="00A348DF" w:rsidRDefault="00D24D97" w:rsidP="00D24D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A348DF">
        <w:rPr>
          <w:rFonts w:ascii="Times New Roman" w:hAnsi="Times New Roman" w:cs="Times New Roman"/>
          <w:sz w:val="24"/>
          <w:szCs w:val="24"/>
        </w:rPr>
        <w:t>Программу комплексного развития транспортной инфраструктуры сельского поселения Караул на 2018</w:t>
      </w:r>
      <w:r w:rsidR="000A13C9" w:rsidRPr="00A348DF">
        <w:rPr>
          <w:rFonts w:ascii="Times New Roman" w:hAnsi="Times New Roman" w:cs="Times New Roman"/>
          <w:sz w:val="24"/>
          <w:szCs w:val="24"/>
        </w:rPr>
        <w:t xml:space="preserve"> </w:t>
      </w:r>
      <w:r w:rsidRPr="00A348DF">
        <w:rPr>
          <w:rFonts w:ascii="Times New Roman" w:hAnsi="Times New Roman" w:cs="Times New Roman"/>
          <w:sz w:val="24"/>
          <w:szCs w:val="24"/>
        </w:rPr>
        <w:t>-</w:t>
      </w:r>
      <w:r w:rsidR="000A13C9" w:rsidRPr="00A348DF">
        <w:rPr>
          <w:rFonts w:ascii="Times New Roman" w:hAnsi="Times New Roman" w:cs="Times New Roman"/>
          <w:sz w:val="24"/>
          <w:szCs w:val="24"/>
        </w:rPr>
        <w:t xml:space="preserve"> </w:t>
      </w:r>
      <w:r w:rsidRPr="00A348DF">
        <w:rPr>
          <w:rFonts w:ascii="Times New Roman" w:hAnsi="Times New Roman" w:cs="Times New Roman"/>
          <w:sz w:val="24"/>
          <w:szCs w:val="24"/>
        </w:rPr>
        <w:t>202</w:t>
      </w:r>
      <w:r w:rsidR="00FC528D" w:rsidRPr="00A348DF">
        <w:rPr>
          <w:rFonts w:ascii="Times New Roman" w:hAnsi="Times New Roman" w:cs="Times New Roman"/>
          <w:sz w:val="24"/>
          <w:szCs w:val="24"/>
        </w:rPr>
        <w:t>8</w:t>
      </w:r>
      <w:r w:rsidRPr="00A348DF">
        <w:rPr>
          <w:rFonts w:ascii="Times New Roman" w:hAnsi="Times New Roman" w:cs="Times New Roman"/>
          <w:sz w:val="24"/>
          <w:szCs w:val="24"/>
        </w:rPr>
        <w:t xml:space="preserve"> годы, размещенную в полном объеме на</w:t>
      </w:r>
      <w:r w:rsidRPr="00A348DF">
        <w:rPr>
          <w:rFonts w:ascii="Times New Roman" w:hAnsi="Times New Roman" w:cs="Times New Roman"/>
        </w:rPr>
        <w:t xml:space="preserve"> </w:t>
      </w:r>
      <w:r w:rsidRPr="00A3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B84E0D" w:rsidRPr="00A348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348D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«Сельское поселение Караул» в сети Интернет.</w:t>
      </w:r>
    </w:p>
    <w:p w:rsidR="00D24D97" w:rsidRPr="00A348DF" w:rsidRDefault="00D24D97" w:rsidP="00D24D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вступает в силу после его официального опубликования.</w:t>
      </w:r>
    </w:p>
    <w:p w:rsidR="00D24D97" w:rsidRPr="00A348DF" w:rsidRDefault="00D24D97" w:rsidP="00D24D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Информационном вестнике «Усть-Енисеец» и на официальном сайте </w:t>
      </w:r>
      <w:r w:rsidR="00B84E0D" w:rsidRPr="00A348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348D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«Сельское поселение Караул» в сети Интернет.</w:t>
      </w:r>
    </w:p>
    <w:p w:rsidR="00D24D97" w:rsidRPr="00A348DF" w:rsidRDefault="00D24D97" w:rsidP="00D24D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434062" w:rsidRPr="00A348DF" w:rsidRDefault="00434062" w:rsidP="0043406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A348DF" w:rsidRDefault="00434062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A348DF" w:rsidRDefault="000A13C9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</w:t>
      </w:r>
      <w:r w:rsidR="00434062" w:rsidRPr="00A3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Руководителя Администрации </w:t>
      </w:r>
    </w:p>
    <w:p w:rsidR="00434062" w:rsidRPr="00A348DF" w:rsidRDefault="00434062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Караул                                                  </w:t>
      </w:r>
      <w:r w:rsidR="004B761E" w:rsidRPr="00A3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A13C9" w:rsidRPr="00A3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Е</w:t>
      </w:r>
      <w:r w:rsidRPr="00A3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.В. </w:t>
      </w:r>
      <w:r w:rsidR="000A13C9" w:rsidRPr="00A3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Джумаева</w:t>
      </w:r>
    </w:p>
    <w:p w:rsidR="00A348DF" w:rsidRPr="00A348DF" w:rsidRDefault="00A348DF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8DF" w:rsidRPr="00A348DF" w:rsidRDefault="00A348DF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8DF" w:rsidRPr="00A348DF" w:rsidRDefault="00A348DF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8DF" w:rsidRPr="00A348DF" w:rsidRDefault="00A348DF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8DF" w:rsidRPr="00A348DF" w:rsidRDefault="00A348DF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8DF" w:rsidRPr="00A348DF" w:rsidRDefault="00A348DF" w:rsidP="00A348DF">
      <w:pPr>
        <w:pStyle w:val="20"/>
        <w:framePr w:wrap="none" w:vAnchor="page" w:hAnchor="page" w:x="5785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1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552" w:h="490" w:hRule="exact" w:wrap="none" w:vAnchor="page" w:hAnchor="page" w:x="1235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552" w:h="490" w:hRule="exact" w:wrap="none" w:vAnchor="page" w:hAnchor="page" w:x="1235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pStyle w:val="22"/>
        <w:framePr w:w="9552" w:h="274" w:hRule="exact" w:wrap="none" w:vAnchor="page" w:hAnchor="page" w:x="1235" w:y="1321"/>
        <w:shd w:val="clear" w:color="auto" w:fill="auto"/>
        <w:spacing w:line="240" w:lineRule="exact"/>
        <w:ind w:left="3940"/>
      </w:pPr>
      <w:r w:rsidRPr="00A348DF">
        <w:rPr>
          <w:color w:val="000000"/>
          <w:sz w:val="24"/>
          <w:szCs w:val="24"/>
          <w:lang w:eastAsia="ru-RU" w:bidi="ru-RU"/>
        </w:rPr>
        <w:t>1. Паспорт программы.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1"/>
        <w:gridCol w:w="4685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6" w:h="13656" w:wrap="none" w:vAnchor="page" w:hAnchor="page" w:x="1633" w:y="1821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Наименование Программы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6" w:h="13656" w:wrap="none" w:vAnchor="page" w:hAnchor="page" w:x="1633" w:y="1821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Программа комплексного развития транс</w:t>
            </w:r>
            <w:r w:rsidRPr="00A348DF">
              <w:rPr>
                <w:rStyle w:val="24"/>
                <w:rFonts w:eastAsiaTheme="minorHAnsi"/>
              </w:rPr>
              <w:softHyphen/>
              <w:t>портной инфраструктуры сельского посе</w:t>
            </w:r>
            <w:r w:rsidRPr="00A348DF">
              <w:rPr>
                <w:rStyle w:val="24"/>
                <w:rFonts w:eastAsiaTheme="minorHAnsi"/>
              </w:rPr>
              <w:softHyphen/>
              <w:t>ления «Караул» Красноярского края на 2018-2028 годы (далее -Программа)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646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6" w:h="13656" w:wrap="none" w:vAnchor="page" w:hAnchor="page" w:x="1633" w:y="1821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Основание для разработки Программы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A348DF">
            <w:pPr>
              <w:framePr w:w="9336" w:h="13656" w:wrap="none" w:vAnchor="page" w:hAnchor="page" w:x="1633" w:y="1821"/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Федеральный закон от 08.11.2007 № 257- ФЗ «Об автомобильных дорогах и о до</w:t>
            </w:r>
            <w:r w:rsidRPr="00A348DF">
              <w:rPr>
                <w:rStyle w:val="24"/>
                <w:rFonts w:eastAsiaTheme="minorHAnsi"/>
              </w:rPr>
              <w:softHyphen/>
              <w:t>рожной деятельности в Российской Феде</w:t>
            </w:r>
            <w:r w:rsidRPr="00A348DF">
              <w:rPr>
                <w:rStyle w:val="24"/>
                <w:rFonts w:eastAsiaTheme="minorHAnsi"/>
              </w:rPr>
              <w:softHyphen/>
              <w:t>рации и о внесении изменений в отдель</w:t>
            </w:r>
            <w:r w:rsidRPr="00A348DF">
              <w:rPr>
                <w:rStyle w:val="24"/>
                <w:rFonts w:eastAsiaTheme="minorHAnsi"/>
              </w:rPr>
              <w:softHyphen/>
              <w:t>ные законодательные акты Российской Федерации»;</w:t>
            </w:r>
          </w:p>
          <w:p w:rsidR="00A348DF" w:rsidRPr="00A348DF" w:rsidRDefault="00A348DF" w:rsidP="00A348DF">
            <w:pPr>
              <w:framePr w:w="9336" w:h="13656" w:wrap="none" w:vAnchor="page" w:hAnchor="page" w:x="1633" w:y="1821"/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Федеральный закон от 06.10.2003 № 131- ФЗ «Об общих принципах организации местного самоуправления в Российской Федерации»;</w:t>
            </w:r>
          </w:p>
          <w:p w:rsidR="00A348DF" w:rsidRPr="00A348DF" w:rsidRDefault="00A348DF" w:rsidP="00A348DF">
            <w:pPr>
              <w:framePr w:w="9336" w:h="13656" w:wrap="none" w:vAnchor="page" w:hAnchor="page" w:x="1633" w:y="1821"/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Градостроительный кодекс Российской Федерации;</w:t>
            </w:r>
          </w:p>
          <w:p w:rsidR="00A348DF" w:rsidRPr="00A348DF" w:rsidRDefault="00A348DF" w:rsidP="00A348DF">
            <w:pPr>
              <w:framePr w:w="9336" w:h="13656" w:wrap="none" w:vAnchor="page" w:hAnchor="page" w:x="1633" w:y="1821"/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Генеральный план сельского поселения «Караул».</w:t>
            </w:r>
          </w:p>
          <w:p w:rsidR="00A348DF" w:rsidRPr="00A348DF" w:rsidRDefault="00A348DF" w:rsidP="00A348DF">
            <w:pPr>
              <w:framePr w:w="9336" w:h="13656" w:wrap="none" w:vAnchor="page" w:hAnchor="page" w:x="1633" w:y="1821"/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Федеральный закон от 10.12.1995 № 196- ФЗ «О безопасности дорожного движе</w:t>
            </w:r>
            <w:r w:rsidRPr="00A348DF">
              <w:rPr>
                <w:rStyle w:val="24"/>
                <w:rFonts w:eastAsiaTheme="minorHAnsi"/>
              </w:rPr>
              <w:softHyphen/>
              <w:t>ния»;</w:t>
            </w:r>
          </w:p>
          <w:p w:rsidR="00A348DF" w:rsidRPr="00A348DF" w:rsidRDefault="00A348DF" w:rsidP="00A348DF">
            <w:pPr>
              <w:framePr w:w="9336" w:h="13656" w:wrap="none" w:vAnchor="page" w:hAnchor="page" w:x="1633" w:y="1821"/>
              <w:widowControl w:val="0"/>
              <w:numPr>
                <w:ilvl w:val="0"/>
                <w:numId w:val="2"/>
              </w:numPr>
              <w:tabs>
                <w:tab w:val="left" w:pos="19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Постановление Правительства Россий</w:t>
            </w:r>
            <w:r w:rsidRPr="00A348DF">
              <w:rPr>
                <w:rStyle w:val="24"/>
                <w:rFonts w:eastAsiaTheme="minorHAnsi"/>
              </w:rPr>
              <w:softHyphen/>
              <w:t>ской Федерации от 25 декабря 2015 года Пр-Ш440 «Об утверждении требований к программам комплексного развития транспортной инфраструктуры поселений, городских округов.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6" w:h="13656" w:wrap="none" w:vAnchor="page" w:hAnchor="page" w:x="1633" w:y="1821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Заказчик Программы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6" w:h="13656" w:wrap="none" w:vAnchor="page" w:hAnchor="page" w:x="1633" w:y="1821"/>
              <w:spacing w:after="0" w:line="283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Администрация сельского поселения Ка</w:t>
            </w:r>
            <w:r w:rsidRPr="00A348DF">
              <w:rPr>
                <w:rStyle w:val="24"/>
                <w:rFonts w:eastAsiaTheme="minorHAnsi"/>
              </w:rPr>
              <w:softHyphen/>
              <w:t>раул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6" w:h="13656" w:wrap="none" w:vAnchor="page" w:hAnchor="page" w:x="1633" w:y="1821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Разработчик Программы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6" w:h="13656" w:wrap="none" w:vAnchor="page" w:hAnchor="page" w:x="1633" w:y="1821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ООО «Научно исследовательский и про</w:t>
            </w:r>
            <w:r w:rsidRPr="00A348DF">
              <w:rPr>
                <w:rStyle w:val="24"/>
                <w:rFonts w:eastAsiaTheme="minorHAnsi"/>
              </w:rPr>
              <w:softHyphen/>
              <w:t>ектный институт комплексного природо</w:t>
            </w:r>
            <w:r w:rsidRPr="00A348DF">
              <w:rPr>
                <w:rStyle w:val="24"/>
                <w:rFonts w:eastAsiaTheme="minorHAnsi"/>
              </w:rPr>
              <w:softHyphen/>
              <w:t>пользования и природообустройства».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6" w:h="13656" w:wrap="none" w:vAnchor="page" w:hAnchor="page" w:x="1633" w:y="1821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Цели Программы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6" w:h="13656" w:wrap="none" w:vAnchor="page" w:hAnchor="page" w:x="1633" w:y="1821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Комплексное развитие транспортной ин</w:t>
            </w:r>
            <w:r w:rsidRPr="00A348DF">
              <w:rPr>
                <w:rStyle w:val="24"/>
                <w:rFonts w:eastAsiaTheme="minorHAnsi"/>
              </w:rPr>
              <w:softHyphen/>
              <w:t>фраструктуры сельского поселения «Кара</w:t>
            </w:r>
            <w:r w:rsidRPr="00A348DF">
              <w:rPr>
                <w:rStyle w:val="24"/>
                <w:rFonts w:eastAsiaTheme="minorHAnsi"/>
              </w:rPr>
              <w:softHyphen/>
              <w:t>ул»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83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6" w:h="13656" w:wrap="none" w:vAnchor="page" w:hAnchor="page" w:x="1633" w:y="1821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Задачи Программы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A348DF">
            <w:pPr>
              <w:framePr w:w="9336" w:h="13656" w:wrap="none" w:vAnchor="page" w:hAnchor="page" w:x="1633" w:y="1821"/>
              <w:widowControl w:val="0"/>
              <w:numPr>
                <w:ilvl w:val="0"/>
                <w:numId w:val="3"/>
              </w:numPr>
              <w:tabs>
                <w:tab w:val="left" w:pos="20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безопасность, качество и эффективность транспортного обслуживания населения, юридических лиц и индивидуальных предпринимателей сельского поселения;</w:t>
            </w:r>
          </w:p>
          <w:p w:rsidR="00A348DF" w:rsidRPr="00A348DF" w:rsidRDefault="00A348DF" w:rsidP="00A348DF">
            <w:pPr>
              <w:framePr w:w="9336" w:h="13656" w:wrap="none" w:vAnchor="page" w:hAnchor="page" w:x="1633" w:y="1821"/>
              <w:widowControl w:val="0"/>
              <w:numPr>
                <w:ilvl w:val="0"/>
                <w:numId w:val="3"/>
              </w:numPr>
              <w:tabs>
                <w:tab w:val="left" w:pos="197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доступность объектов транспортной ин</w:t>
            </w:r>
            <w:r w:rsidRPr="00A348DF">
              <w:rPr>
                <w:rStyle w:val="24"/>
                <w:rFonts w:eastAsiaTheme="minorHAnsi"/>
              </w:rPr>
              <w:softHyphen/>
              <w:t>фраструктуры для населения и субъектов экономической деятельности в соответ</w:t>
            </w:r>
            <w:r w:rsidRPr="00A348DF">
              <w:rPr>
                <w:rStyle w:val="24"/>
                <w:rFonts w:eastAsiaTheme="minorHAnsi"/>
              </w:rPr>
              <w:softHyphen/>
              <w:t>ствии с нормативами градостроительного проектирования сельского поселения;</w:t>
            </w:r>
          </w:p>
          <w:p w:rsidR="00A348DF" w:rsidRPr="00A348DF" w:rsidRDefault="00A348DF" w:rsidP="00A348DF">
            <w:pPr>
              <w:framePr w:w="9336" w:h="13656" w:wrap="none" w:vAnchor="page" w:hAnchor="page" w:x="1633" w:y="1821"/>
              <w:widowControl w:val="0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эффективность функционирования дей-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5934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2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552" w:h="518" w:hRule="exact" w:wrap="none" w:vAnchor="page" w:hAnchor="page" w:x="1235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552" w:h="518" w:hRule="exact" w:wrap="none" w:vAnchor="page" w:hAnchor="page" w:x="1235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1"/>
        <w:gridCol w:w="4685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6" w:h="11222" w:wrap="none" w:vAnchor="page" w:hAnchor="page" w:x="1633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9336" w:h="11222" w:wrap="none" w:vAnchor="page" w:hAnchor="page" w:x="1633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ствующей транспортной инфраструктуры.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6" w:h="11222" w:wrap="none" w:vAnchor="page" w:hAnchor="page" w:x="1633" w:y="128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Целевые индикаторы и показатели Про</w:t>
            </w:r>
            <w:r w:rsidRPr="00A348DF">
              <w:rPr>
                <w:rStyle w:val="24"/>
                <w:rFonts w:eastAsiaTheme="minorHAnsi"/>
              </w:rPr>
              <w:softHyphen/>
              <w:t>граммы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A348DF">
            <w:pPr>
              <w:framePr w:w="9336" w:h="11222" w:wrap="none" w:vAnchor="page" w:hAnchor="page" w:x="1633" w:y="1288"/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снижение удельного веса дорог, нужда</w:t>
            </w:r>
            <w:r w:rsidRPr="00A348DF">
              <w:rPr>
                <w:rStyle w:val="24"/>
                <w:rFonts w:eastAsiaTheme="minorHAnsi"/>
              </w:rPr>
              <w:softHyphen/>
              <w:t>ющихся в капитальном ремонте (рекон</w:t>
            </w:r>
            <w:r w:rsidRPr="00A348DF">
              <w:rPr>
                <w:rStyle w:val="24"/>
                <w:rFonts w:eastAsiaTheme="minorHAnsi"/>
              </w:rPr>
              <w:softHyphen/>
              <w:t>струкции);</w:t>
            </w:r>
          </w:p>
          <w:p w:rsidR="00A348DF" w:rsidRPr="00A348DF" w:rsidRDefault="00A348DF" w:rsidP="00A348DF">
            <w:pPr>
              <w:framePr w:w="9336" w:h="11222" w:wrap="none" w:vAnchor="page" w:hAnchor="page" w:x="1633" w:y="1288"/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увеличение протяженности дорог, отве</w:t>
            </w:r>
            <w:r w:rsidRPr="00A348DF">
              <w:rPr>
                <w:rStyle w:val="24"/>
                <w:rFonts w:eastAsiaTheme="minorHAnsi"/>
              </w:rPr>
              <w:softHyphen/>
              <w:t>чающих нормативным требованиям;</w:t>
            </w:r>
          </w:p>
          <w:p w:rsidR="00A348DF" w:rsidRPr="00A348DF" w:rsidRDefault="00A348DF" w:rsidP="00A348DF">
            <w:pPr>
              <w:framePr w:w="9336" w:h="11222" w:wrap="none" w:vAnchor="page" w:hAnchor="page" w:x="1633" w:y="1288"/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достижение расчетного уровня обеспе</w:t>
            </w:r>
            <w:r w:rsidRPr="00A348DF">
              <w:rPr>
                <w:rStyle w:val="24"/>
                <w:rFonts w:eastAsiaTheme="minorHAnsi"/>
              </w:rPr>
              <w:softHyphen/>
              <w:t>ченности населения услугами транспорт</w:t>
            </w:r>
            <w:r w:rsidRPr="00A348DF">
              <w:rPr>
                <w:rStyle w:val="24"/>
                <w:rFonts w:eastAsiaTheme="minorHAnsi"/>
              </w:rPr>
              <w:softHyphen/>
              <w:t>ной инфраструктуры.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6" w:h="11222" w:wrap="none" w:vAnchor="page" w:hAnchor="page" w:x="1633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Сроки и этапы реализации Программы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9336" w:h="11222" w:wrap="none" w:vAnchor="page" w:hAnchor="page" w:x="1633" w:y="1288"/>
              <w:spacing w:after="0" w:line="283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Программа реализуется с 2018 по 2028 го</w:t>
            </w:r>
            <w:r w:rsidRPr="00A348DF">
              <w:rPr>
                <w:rStyle w:val="24"/>
                <w:rFonts w:eastAsiaTheme="minorHAnsi"/>
              </w:rPr>
              <w:softHyphen/>
              <w:t>ды.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82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6" w:h="11222" w:wrap="none" w:vAnchor="page" w:hAnchor="page" w:x="1633" w:y="128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Укрупненное описание мероприятий Про</w:t>
            </w:r>
            <w:r w:rsidRPr="00A348DF">
              <w:rPr>
                <w:rStyle w:val="24"/>
                <w:rFonts w:eastAsiaTheme="minorHAnsi"/>
              </w:rPr>
              <w:softHyphen/>
              <w:t>граммы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A348DF">
            <w:pPr>
              <w:framePr w:w="9336" w:h="11222" w:wrap="none" w:vAnchor="page" w:hAnchor="page" w:x="1633" w:y="1288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постановка безхозяйных дорог внутри поселения на учет, паспортизация, отвод земельных участков, оформление в соб</w:t>
            </w:r>
            <w:r w:rsidRPr="00A348DF">
              <w:rPr>
                <w:rStyle w:val="24"/>
                <w:rFonts w:eastAsiaTheme="minorHAnsi"/>
              </w:rPr>
              <w:softHyphen/>
              <w:t>ственность поселения;</w:t>
            </w:r>
          </w:p>
          <w:p w:rsidR="00A348DF" w:rsidRPr="00A348DF" w:rsidRDefault="00A348DF" w:rsidP="00A348DF">
            <w:pPr>
              <w:framePr w:w="9336" w:h="11222" w:wrap="none" w:vAnchor="page" w:hAnchor="page" w:x="1633" w:y="1288"/>
              <w:widowControl w:val="0"/>
              <w:numPr>
                <w:ilvl w:val="0"/>
                <w:numId w:val="5"/>
              </w:numPr>
              <w:tabs>
                <w:tab w:val="left" w:pos="19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разработка градостроительной и проект</w:t>
            </w:r>
            <w:r w:rsidRPr="00A348DF">
              <w:rPr>
                <w:rStyle w:val="24"/>
                <w:rFonts w:eastAsiaTheme="minorHAnsi"/>
              </w:rPr>
              <w:softHyphen/>
              <w:t>ной документации на реконструкцию су</w:t>
            </w:r>
            <w:r w:rsidRPr="00A348DF">
              <w:rPr>
                <w:rStyle w:val="24"/>
                <w:rFonts w:eastAsiaTheme="minorHAnsi"/>
              </w:rPr>
              <w:softHyphen/>
              <w:t>ществующих дорог; реконструкция суще</w:t>
            </w:r>
            <w:r w:rsidRPr="00A348DF">
              <w:rPr>
                <w:rStyle w:val="24"/>
                <w:rFonts w:eastAsiaTheme="minorHAnsi"/>
              </w:rPr>
              <w:softHyphen/>
              <w:t>ствующих дорог;</w:t>
            </w:r>
          </w:p>
          <w:p w:rsidR="00A348DF" w:rsidRPr="00A348DF" w:rsidRDefault="00A348DF" w:rsidP="00A348DF">
            <w:pPr>
              <w:framePr w:w="9336" w:h="11222" w:wrap="none" w:vAnchor="page" w:hAnchor="page" w:x="1633" w:y="1288"/>
              <w:widowControl w:val="0"/>
              <w:numPr>
                <w:ilvl w:val="0"/>
                <w:numId w:val="5"/>
              </w:numPr>
              <w:tabs>
                <w:tab w:val="left" w:pos="192"/>
              </w:tabs>
              <w:spacing w:after="0" w:line="269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разработка и реализация проектов орга</w:t>
            </w:r>
            <w:r w:rsidRPr="00A348DF">
              <w:rPr>
                <w:rStyle w:val="24"/>
                <w:rFonts w:eastAsiaTheme="minorHAnsi"/>
              </w:rPr>
              <w:softHyphen/>
              <w:t>низации дорожного движения.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6" w:h="11222" w:wrap="none" w:vAnchor="page" w:hAnchor="page" w:x="1633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Объемы и источники финансирования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9336" w:h="11222" w:wrap="none" w:vAnchor="page" w:hAnchor="page" w:x="1633" w:y="128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Суммарный объем финансирования Про</w:t>
            </w:r>
            <w:r w:rsidRPr="00A348DF">
              <w:rPr>
                <w:rStyle w:val="24"/>
                <w:rFonts w:eastAsiaTheme="minorHAnsi"/>
              </w:rPr>
              <w:softHyphen/>
              <w:t>граммы на 2018-2028 годы составляет 846,391 млн. рублей, из них:</w:t>
            </w:r>
          </w:p>
          <w:p w:rsidR="00A348DF" w:rsidRPr="00A348DF" w:rsidRDefault="00A348DF" w:rsidP="00A348DF">
            <w:pPr>
              <w:framePr w:w="9336" w:h="11222" w:wrap="none" w:vAnchor="page" w:hAnchor="page" w:x="1633" w:y="1288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средства краевого бюджета Краснояр</w:t>
            </w:r>
            <w:r w:rsidRPr="00A348DF">
              <w:rPr>
                <w:rStyle w:val="24"/>
                <w:rFonts w:eastAsiaTheme="minorHAnsi"/>
              </w:rPr>
              <w:softHyphen/>
              <w:t>ского края - млн. рублей,</w:t>
            </w:r>
          </w:p>
          <w:p w:rsidR="00A348DF" w:rsidRPr="00A348DF" w:rsidRDefault="00A348DF" w:rsidP="00A348DF">
            <w:pPr>
              <w:framePr w:w="9336" w:h="11222" w:wrap="none" w:vAnchor="page" w:hAnchor="page" w:x="1633" w:y="1288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средства местных бюджетов - млн. руб</w:t>
            </w:r>
            <w:r w:rsidRPr="00A348DF">
              <w:rPr>
                <w:rStyle w:val="24"/>
                <w:rFonts w:eastAsiaTheme="minorHAnsi"/>
              </w:rPr>
              <w:softHyphen/>
              <w:t>лей,</w:t>
            </w:r>
          </w:p>
          <w:p w:rsidR="00A348DF" w:rsidRPr="00A348DF" w:rsidRDefault="00A348DF" w:rsidP="00A348DF">
            <w:pPr>
              <w:framePr w:w="9336" w:h="11222" w:wrap="none" w:vAnchor="page" w:hAnchor="page" w:x="1633" w:y="1288"/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внебюджетные средства - млн. рублей.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307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6" w:h="11222" w:wrap="none" w:vAnchor="page" w:hAnchor="page" w:x="1633" w:y="128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Ожидаемые результаты реализации Про</w:t>
            </w:r>
            <w:r w:rsidRPr="00A348DF">
              <w:rPr>
                <w:rStyle w:val="24"/>
                <w:rFonts w:eastAsiaTheme="minorHAnsi"/>
              </w:rPr>
              <w:softHyphen/>
              <w:t>граммы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A348DF">
            <w:pPr>
              <w:framePr w:w="9336" w:h="11222" w:wrap="none" w:vAnchor="page" w:hAnchor="page" w:x="1633" w:y="1288"/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повышение качества, эффективности и доступности транспортного обслуживания населения и субъектов экономической дея</w:t>
            </w:r>
            <w:r w:rsidRPr="00A348DF">
              <w:rPr>
                <w:rStyle w:val="24"/>
                <w:rFonts w:eastAsiaTheme="minorHAnsi"/>
              </w:rPr>
              <w:softHyphen/>
              <w:t>тельности сельского поселения;</w:t>
            </w:r>
          </w:p>
          <w:p w:rsidR="00A348DF" w:rsidRPr="00A348DF" w:rsidRDefault="00A348DF" w:rsidP="00A348DF">
            <w:pPr>
              <w:framePr w:w="9336" w:h="11222" w:wrap="none" w:vAnchor="page" w:hAnchor="page" w:x="1633" w:y="1288"/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обеспечение надежности и безопасности системы транспортной инфраструктуры;</w:t>
            </w:r>
          </w:p>
          <w:p w:rsidR="00A348DF" w:rsidRPr="00A348DF" w:rsidRDefault="00A348DF" w:rsidP="00A348DF">
            <w:pPr>
              <w:framePr w:w="9336" w:h="11222" w:wrap="none" w:vAnchor="page" w:hAnchor="page" w:x="1633" w:y="1288"/>
              <w:widowControl w:val="0"/>
              <w:numPr>
                <w:ilvl w:val="0"/>
                <w:numId w:val="7"/>
              </w:numPr>
              <w:tabs>
                <w:tab w:val="left" w:pos="20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снижение негативного воздействия транспорта на окружающую среду и здо</w:t>
            </w:r>
            <w:r w:rsidRPr="00A348DF">
              <w:rPr>
                <w:rStyle w:val="24"/>
                <w:rFonts w:eastAsiaTheme="minorHAnsi"/>
              </w:rPr>
              <w:softHyphen/>
              <w:t>ровья населения;</w:t>
            </w:r>
          </w:p>
          <w:p w:rsidR="00A348DF" w:rsidRPr="00A348DF" w:rsidRDefault="00A348DF" w:rsidP="00A348DF">
            <w:pPr>
              <w:framePr w:w="9336" w:h="11222" w:wrap="none" w:vAnchor="page" w:hAnchor="page" w:x="1633" w:y="1288"/>
              <w:widowControl w:val="0"/>
              <w:numPr>
                <w:ilvl w:val="0"/>
                <w:numId w:val="7"/>
              </w:numPr>
              <w:tabs>
                <w:tab w:val="left" w:pos="18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повышение безопасности дорожного движения.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5939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3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720" w:h="490" w:hRule="exact" w:wrap="none" w:vAnchor="page" w:hAnchor="page" w:x="1101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720" w:h="490" w:hRule="exact" w:wrap="none" w:vAnchor="page" w:hAnchor="page" w:x="1101" w:y="677"/>
        <w:shd w:val="clear" w:color="auto" w:fill="auto"/>
        <w:ind w:left="20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pStyle w:val="30"/>
        <w:framePr w:w="9720" w:h="8546" w:hRule="exact" w:wrap="none" w:vAnchor="page" w:hAnchor="page" w:x="1101" w:y="1303"/>
        <w:numPr>
          <w:ilvl w:val="0"/>
          <w:numId w:val="8"/>
        </w:numPr>
        <w:shd w:val="clear" w:color="auto" w:fill="auto"/>
        <w:tabs>
          <w:tab w:val="left" w:pos="1315"/>
        </w:tabs>
        <w:spacing w:after="56"/>
        <w:ind w:left="1320"/>
      </w:pPr>
      <w:r w:rsidRPr="00A348DF">
        <w:rPr>
          <w:color w:val="000000"/>
          <w:sz w:val="24"/>
          <w:szCs w:val="24"/>
          <w:lang w:eastAsia="ru-RU" w:bidi="ru-RU"/>
        </w:rPr>
        <w:t>Характеристика существующего состояния улично-дорожной сети поселе</w:t>
      </w:r>
      <w:r w:rsidRPr="00A348DF">
        <w:rPr>
          <w:color w:val="000000"/>
          <w:sz w:val="24"/>
          <w:szCs w:val="24"/>
          <w:lang w:eastAsia="ru-RU" w:bidi="ru-RU"/>
        </w:rPr>
        <w:softHyphen/>
        <w:t>ния в границах, входящих в его состав населенных пунктов.</w:t>
      </w:r>
    </w:p>
    <w:p w:rsidR="00A348DF" w:rsidRPr="00A348DF" w:rsidRDefault="00A348DF" w:rsidP="00A348DF">
      <w:pPr>
        <w:framePr w:w="9720" w:h="8546" w:hRule="exact" w:wrap="none" w:vAnchor="page" w:hAnchor="page" w:x="1101" w:y="1303"/>
        <w:spacing w:after="87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Муниципальное образование «Сельское поселение Караул» входит в состав Таймыр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ского Долгано-Ненецкого муниципального района и расположено в его западной части. На востоке и юго-востоке муниципальное образование граничит с городским поселением Ду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динка, на западе и юго-западе граница муниципального образования совпадает с границей района и края, по другую сторону которой расположена Тюменская область, на севере - с го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родским поселением Диксон.</w:t>
      </w:r>
    </w:p>
    <w:p w:rsidR="00A348DF" w:rsidRPr="00A348DF" w:rsidRDefault="00A348DF" w:rsidP="00A348DF">
      <w:pPr>
        <w:framePr w:w="9720" w:h="8546" w:hRule="exact" w:wrap="none" w:vAnchor="page" w:hAnchor="page" w:x="1101" w:y="1303"/>
        <w:spacing w:after="103" w:line="240" w:lineRule="exact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Площадь территории - 101, 001 тыс. км .</w:t>
      </w:r>
    </w:p>
    <w:p w:rsidR="00A348DF" w:rsidRPr="00A348DF" w:rsidRDefault="00A348DF" w:rsidP="00A348DF">
      <w:pPr>
        <w:framePr w:w="9720" w:h="8546" w:hRule="exact" w:wrap="none" w:vAnchor="page" w:hAnchor="page" w:x="1101" w:y="1303"/>
        <w:spacing w:after="77" w:line="240" w:lineRule="exact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Административный центр - с. Караул.</w:t>
      </w:r>
    </w:p>
    <w:p w:rsidR="00A348DF" w:rsidRPr="00A348DF" w:rsidRDefault="00A348DF" w:rsidP="00A348DF">
      <w:pPr>
        <w:framePr w:w="9720" w:h="8546" w:hRule="exact" w:wrap="none" w:vAnchor="page" w:hAnchor="page" w:x="1101" w:y="1303"/>
        <w:spacing w:line="278" w:lineRule="exact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Территория муниципального образования находится за Полярным кругом в северной части Сибирского плоскогорья.</w:t>
      </w:r>
    </w:p>
    <w:p w:rsidR="00A348DF" w:rsidRPr="00A348DF" w:rsidRDefault="00A348DF" w:rsidP="00A348DF">
      <w:pPr>
        <w:framePr w:w="9720" w:h="8546" w:hRule="exact" w:wrap="none" w:vAnchor="page" w:hAnchor="page" w:x="1101" w:y="1303"/>
        <w:spacing w:line="278" w:lineRule="exact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Численность постоянного населения в муниципальном образовании по состоянию на 01.01.2011 составляла 4, 056 тыс. человек, что составляет примерно 11,8% от численности населения всего района.</w:t>
      </w:r>
    </w:p>
    <w:p w:rsidR="00A348DF" w:rsidRPr="00A348DF" w:rsidRDefault="00A348DF" w:rsidP="00A348DF">
      <w:pPr>
        <w:framePr w:w="9720" w:h="8546" w:hRule="exact" w:wrap="none" w:vAnchor="page" w:hAnchor="page" w:x="1101" w:y="1303"/>
        <w:spacing w:after="64" w:line="278" w:lineRule="exact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Плотность населения муниципального образования соответствует средней плотности населения по району - 0,04 человека на 1 кв. км.</w:t>
      </w:r>
    </w:p>
    <w:p w:rsidR="00A348DF" w:rsidRPr="00A348DF" w:rsidRDefault="00A348DF" w:rsidP="00A348DF">
      <w:pPr>
        <w:framePr w:w="9720" w:h="8546" w:hRule="exact" w:wrap="none" w:vAnchor="page" w:hAnchor="page" w:x="1101" w:y="1303"/>
        <w:spacing w:after="56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территории муниципального образования проходит трасса Северного морского пути (направление Мурманск-Дудинка). На направлении Мурманск-Дудинка осуществляется круглогодичная морская навигация в целях обеспечения деятельности ОАО «ГМК «Нориль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ский никель».</w:t>
      </w:r>
    </w:p>
    <w:p w:rsidR="00A348DF" w:rsidRPr="00A348DF" w:rsidRDefault="00A348DF" w:rsidP="00A348DF">
      <w:pPr>
        <w:framePr w:w="9720" w:h="8546" w:hRule="exact" w:wrap="none" w:vAnchor="page" w:hAnchor="page" w:x="1101" w:y="1303"/>
        <w:spacing w:line="278" w:lineRule="exact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Территория богата природными ресурсами. Здесь имеются запасы нефти, газа, фосфо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рита, строительного песка.</w:t>
      </w:r>
    </w:p>
    <w:p w:rsidR="00A348DF" w:rsidRPr="00A348DF" w:rsidRDefault="00A348DF" w:rsidP="00A348DF">
      <w:pPr>
        <w:framePr w:w="9720" w:h="8546" w:hRule="exact" w:wrap="none" w:vAnchor="page" w:hAnchor="page" w:x="1101" w:y="1303"/>
        <w:spacing w:after="0" w:line="278" w:lineRule="exact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составе муниципального образования 10 сельских населенных пунктов, из которых 4 населенных пункта (поселки Поликарповск, Кареповск, Мунгуй, Казанцево) имеют числен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 населения от 0 до 33 человек и фактически выполняют функции рыбопромысловых то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чек.</w:t>
      </w:r>
    </w:p>
    <w:p w:rsidR="00A348DF" w:rsidRPr="00A348DF" w:rsidRDefault="00A348DF" w:rsidP="00A348DF">
      <w:pPr>
        <w:framePr w:w="9720" w:h="615" w:hRule="exact" w:wrap="none" w:vAnchor="page" w:hAnchor="page" w:x="1101" w:y="9907"/>
        <w:spacing w:after="0" w:line="278" w:lineRule="exact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Таблица 1 - Перечень населенных пунктов и численность постоянного населения в раз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резе населенных пунктов муниципального образования на 01. 01. 2013 г.</w:t>
      </w:r>
    </w:p>
    <w:p w:rsidR="00A348DF" w:rsidRPr="00A348DF" w:rsidRDefault="00A348DF" w:rsidP="00A348DF">
      <w:pPr>
        <w:pStyle w:val="20"/>
        <w:framePr w:wrap="none" w:vAnchor="page" w:hAnchor="page" w:x="5877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4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552" w:h="518" w:hRule="exact" w:wrap="none" w:vAnchor="page" w:hAnchor="page" w:x="1177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552" w:h="518" w:hRule="exact" w:wrap="none" w:vAnchor="page" w:hAnchor="page" w:x="1177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080"/>
        <w:gridCol w:w="1512"/>
        <w:gridCol w:w="1718"/>
        <w:gridCol w:w="1915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№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Название сельских населенных пунк</w:t>
            </w:r>
            <w:r w:rsidRPr="00A348DF">
              <w:rPr>
                <w:rStyle w:val="24"/>
                <w:rFonts w:eastAsiaTheme="minorHAnsi"/>
              </w:rPr>
              <w:softHyphen/>
              <w:t>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*Численность</w:t>
            </w:r>
          </w:p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78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населения,</w:t>
            </w:r>
          </w:p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78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чел.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78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*Численность</w:t>
            </w:r>
          </w:p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78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17pt"/>
                <w:rFonts w:eastAsiaTheme="minorHAnsi"/>
              </w:rPr>
              <w:t>кмнс,</w:t>
            </w:r>
          </w:p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78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чел.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*Удаленность от административ</w:t>
            </w:r>
            <w:r w:rsidRPr="00A348DF">
              <w:rPr>
                <w:rStyle w:val="24"/>
                <w:rFonts w:eastAsiaTheme="minorHAnsi"/>
              </w:rPr>
              <w:softHyphen/>
              <w:t>ных центров, км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ind w:left="30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село Караул (административный центр)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825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83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до Дудинки - 160 (наземная)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ind w:left="30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поселок Байкаловск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129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до Дудинки - 277 (воздух) до Караула - 80 (воздух)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ind w:left="30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поселок Воронцово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до Дудинки - НО (вода) до Караула - 220 (вода)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ind w:left="30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поселок Казанцево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до Дудинки - 160 (вода) до Караула - 40 (вода)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ind w:left="30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поселок Кареповск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до Дудинки - 250 (воздух) до Караула - 148 (воздух)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ind w:left="30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поселок Мунгуй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до Дудинки - 243 (вода) до Караула - 50 (вода)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ind w:left="30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поселок Носок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1847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1570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до Дудинки - 220 (наземная) до Караула - 42 (воздух)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ind w:left="30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поселок Поликарповск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до Дудинки - 225 (вода) до Караула - 47 (вода)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ind w:left="30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поселок Тухард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940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876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до Дудинки - 90 (наземная) до Караула - 100 (воздух)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ind w:left="30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поселок Усть-Порт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333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до Дудинки - 120 (наземная) до Караула - 80 (наземная)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Итого по поселению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4456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3362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902" w:h="12182" w:wrap="none" w:vAnchor="page" w:hAnchor="page" w:x="1009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348DF" w:rsidRPr="00A348DF" w:rsidRDefault="00A348DF" w:rsidP="00A348DF">
      <w:pPr>
        <w:pStyle w:val="32"/>
        <w:framePr w:w="9749" w:h="518" w:hRule="exact" w:wrap="none" w:vAnchor="page" w:hAnchor="page" w:x="1077" w:y="13666"/>
        <w:shd w:val="clear" w:color="auto" w:fill="auto"/>
      </w:pPr>
      <w:r w:rsidRPr="00A348DF">
        <w:rPr>
          <w:rStyle w:val="34pt"/>
          <w:i/>
          <w:iCs/>
        </w:rPr>
        <w:t xml:space="preserve">* - </w:t>
      </w:r>
      <w:r w:rsidRPr="00A348DF">
        <w:rPr>
          <w:color w:val="000000"/>
          <w:lang w:eastAsia="ru-RU" w:bidi="ru-RU"/>
        </w:rPr>
        <w:t>Официальная информация по состоянию на 01.01.2013 г. приведена из паспорта сельского поселения Кара</w:t>
      </w:r>
      <w:r w:rsidRPr="00A348DF">
        <w:rPr>
          <w:color w:val="000000"/>
          <w:lang w:eastAsia="ru-RU" w:bidi="ru-RU"/>
        </w:rPr>
        <w:softHyphen/>
        <w:t>ул, представленного администрацией, за исключением п. Поликарповск, п. Мунгуй, п. Кареповск.</w:t>
      </w:r>
    </w:p>
    <w:p w:rsidR="00A348DF" w:rsidRPr="00A348DF" w:rsidRDefault="00A348DF" w:rsidP="00A348DF">
      <w:pPr>
        <w:pStyle w:val="20"/>
        <w:framePr w:wrap="none" w:vAnchor="page" w:hAnchor="page" w:x="5886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5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725" w:h="490" w:hRule="exact" w:wrap="none" w:vAnchor="page" w:hAnchor="page" w:x="1097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725" w:h="490" w:hRule="exact" w:wrap="none" w:vAnchor="page" w:hAnchor="page" w:x="1097" w:y="677"/>
        <w:shd w:val="clear" w:color="auto" w:fill="auto"/>
        <w:ind w:left="20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="9725" w:h="13848" w:hRule="exact" w:wrap="none" w:vAnchor="page" w:hAnchor="page" w:x="109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Процессы индустриального расселения шли на фоне традиционных зон природопользо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вания и размещения КМНС, в результате чего сложилась меридиональная мелкодисперсная система расселения, сформированная р. Енисеем и его притоками, это связано с традицион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природопользованием, главным образом с промыслом северного дикого оленя и рыб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промыслом. Характерной чертой существующей системы расселения является также территориальная сжатость и компактность национальных поселков.</w:t>
      </w:r>
    </w:p>
    <w:p w:rsidR="00A348DF" w:rsidRPr="00A348DF" w:rsidRDefault="00A348DF" w:rsidP="00A348DF">
      <w:pPr>
        <w:framePr w:w="9725" w:h="13848" w:hRule="exact" w:wrap="none" w:vAnchor="page" w:hAnchor="page" w:x="109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Коренные малочисленные народы сельского поселения представлены долганами, нга- насами, энцами, эвенками, а в основном Енисейскими ненцами. Национальным центром нен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цев является поселок Носок.</w:t>
      </w:r>
    </w:p>
    <w:p w:rsidR="00A348DF" w:rsidRPr="00A348DF" w:rsidRDefault="00A348DF" w:rsidP="00A348DF">
      <w:pPr>
        <w:framePr w:w="9725" w:h="13848" w:hRule="exact" w:wrap="none" w:vAnchor="page" w:hAnchor="page" w:x="109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6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Доля коренных малочисленных народов поселения в общей численности населения по состоянию на ОЕ 01. 2013 г. составляет 75,4 %, в том числе: ненцев - 3175 чел, долган - 114 чел., нганасан - 8 чел., энцев - 63 чел., эвенков - 2 чел.</w:t>
      </w:r>
    </w:p>
    <w:p w:rsidR="00A348DF" w:rsidRPr="00A348DF" w:rsidRDefault="00A348DF" w:rsidP="00A348DF">
      <w:pPr>
        <w:framePr w:w="9725" w:h="13848" w:hRule="exact" w:wrap="none" w:vAnchor="page" w:hAnchor="page" w:x="109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4" w:line="278" w:lineRule="exact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Появление ненцев в низовьях Енисея связано со второй (8-9 век н.э.) и с третьей (13 век н.э.) волной самодийского переселения из Южной Сибири и Саянского нагорья в результате развития крупностадного оленеводства, требующего новых пастбищ.</w:t>
      </w:r>
    </w:p>
    <w:p w:rsidR="00A348DF" w:rsidRPr="00A348DF" w:rsidRDefault="00A348DF" w:rsidP="00A348DF">
      <w:pPr>
        <w:framePr w:w="9725" w:h="13848" w:hRule="exact" w:wrap="none" w:vAnchor="page" w:hAnchor="page" w:x="109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7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Ненцы имеют свою письменность, богатые культурные традиции, издаются учебники и книги на ненецком языке. В домах культуры поселков имеются многочисленные хореогра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фические и вокальные коллективы.</w:t>
      </w:r>
    </w:p>
    <w:p w:rsidR="00A348DF" w:rsidRPr="00A348DF" w:rsidRDefault="00A348DF" w:rsidP="00A348DF">
      <w:pPr>
        <w:framePr w:w="9725" w:h="13848" w:hRule="exact" w:wrap="none" w:vAnchor="page" w:hAnchor="page" w:x="109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" w:line="240" w:lineRule="exact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хозяйствования ненцев характерно несколько типов природопользования:</w:t>
      </w:r>
    </w:p>
    <w:p w:rsidR="00A348DF" w:rsidRPr="00A348DF" w:rsidRDefault="00A348DF" w:rsidP="00A348DF">
      <w:pPr>
        <w:framePr w:w="9725" w:h="13848" w:hRule="exact" w:wrap="none" w:vAnchor="page" w:hAnchor="page" w:x="1097" w:y="1290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4"/>
        </w:tabs>
        <w:spacing w:after="56" w:line="278" w:lineRule="exact"/>
        <w:ind w:firstLine="58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тундровое крупностадное оленеводство с длинными маршрутами кочевий ленточного типа, образ жизни полностью кочевой;</w:t>
      </w:r>
    </w:p>
    <w:p w:rsidR="00A348DF" w:rsidRPr="00A348DF" w:rsidRDefault="00A348DF" w:rsidP="00A348DF">
      <w:pPr>
        <w:framePr w:w="9725" w:h="13848" w:hRule="exact" w:wrap="none" w:vAnchor="page" w:hAnchor="page" w:x="1097" w:y="1290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5"/>
        </w:tabs>
        <w:spacing w:after="95" w:line="283" w:lineRule="exact"/>
        <w:ind w:firstLine="58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лесотундровое оленеводство с короткими круговыми маршрутами кочевий на ком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пактных участках; оленеводство сочетается с рыболовством и охотой;</w:t>
      </w:r>
    </w:p>
    <w:p w:rsidR="00A348DF" w:rsidRPr="00A348DF" w:rsidRDefault="00A348DF" w:rsidP="00A348DF">
      <w:pPr>
        <w:framePr w:w="9725" w:h="13848" w:hRule="exact" w:wrap="none" w:vAnchor="page" w:hAnchor="page" w:x="1097" w:y="1290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2"/>
        </w:tabs>
        <w:spacing w:after="86" w:line="240" w:lineRule="exact"/>
        <w:ind w:firstLine="58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полукочевое хозяйство рыбаков-оленеводов внутренней дельты Енисея;</w:t>
      </w:r>
    </w:p>
    <w:p w:rsidR="00A348DF" w:rsidRPr="00A348DF" w:rsidRDefault="00A348DF" w:rsidP="00A348DF">
      <w:pPr>
        <w:framePr w:w="9725" w:h="13848" w:hRule="exact" w:wrap="none" w:vAnchor="page" w:hAnchor="page" w:x="1097" w:y="1290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5"/>
        </w:tabs>
        <w:spacing w:after="56" w:line="274" w:lineRule="exact"/>
        <w:ind w:firstLine="58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рыболовно-охотничье промысловое хозяйство, связанное с рекой Енисей, ее внутрен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ней поймой и протоками. Большая часть населения живет оседло в поселках;</w:t>
      </w:r>
    </w:p>
    <w:p w:rsidR="00A348DF" w:rsidRPr="00A348DF" w:rsidRDefault="00A348DF" w:rsidP="00A348DF">
      <w:pPr>
        <w:framePr w:w="9725" w:h="13848" w:hRule="exact" w:wrap="none" w:vAnchor="page" w:hAnchor="page" w:x="1097" w:y="1290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after="64" w:line="278" w:lineRule="exact"/>
        <w:ind w:firstLine="58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традиционное хозяйственное производство - выделка кож и меха, пошив традицион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одежды, изготовление сувенирной продукции, пищевая промышленность на базе рыбо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ловного и оленьего промысла и т. д.</w:t>
      </w:r>
    </w:p>
    <w:p w:rsidR="00A348DF" w:rsidRPr="00A348DF" w:rsidRDefault="00A348DF" w:rsidP="00A348DF">
      <w:pPr>
        <w:framePr w:w="9725" w:h="13848" w:hRule="exact" w:wrap="none" w:vAnchor="page" w:hAnchor="page" w:x="109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6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Некоренное население в основном состоит из социальных мигрантов, приезжающих на работу в Арктику на определенное количество времени, а затем уезжающих в места постоян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проживания.</w:t>
      </w:r>
    </w:p>
    <w:p w:rsidR="00A348DF" w:rsidRPr="00A348DF" w:rsidRDefault="00A348DF" w:rsidP="00A348DF">
      <w:pPr>
        <w:framePr w:w="9725" w:h="13848" w:hRule="exact" w:wrap="none" w:vAnchor="page" w:hAnchor="page" w:x="109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4" w:line="278" w:lineRule="exact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территории муниципалитета имеется два вахтовых поселка: Мессояха и Пелятка, где осуществляется эксплуатация месторождений углеводородов.</w:t>
      </w:r>
    </w:p>
    <w:p w:rsidR="00A348DF" w:rsidRPr="00A348DF" w:rsidRDefault="00A348DF" w:rsidP="00A348DF">
      <w:pPr>
        <w:framePr w:w="9725" w:h="13848" w:hRule="exact" w:wrap="none" w:vAnchor="page" w:hAnchor="page" w:x="109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Комплексной программой «Социально-экономическое развитие Таймырского Долгано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Ненецкого муниципального района до 2020 года» определены цели и задачи социально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экономического развития коренных малочисленных народов Севера, проживающих на тер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ритории муниципального района, в том числе на территории муниципального образования «Сельское поселение Караул».</w:t>
      </w:r>
    </w:p>
    <w:p w:rsidR="00A348DF" w:rsidRPr="00A348DF" w:rsidRDefault="00A348DF" w:rsidP="00A348DF">
      <w:pPr>
        <w:framePr w:w="9725" w:h="13848" w:hRule="exact" w:wrap="none" w:vAnchor="page" w:hAnchor="page" w:x="109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Елавные цели на долгосрочную перспективу социально-экономического развития ко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ренных малочисленных народов - содействие созданию условий для формирования устойчи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вого развития коренных малочисленных народов Севера на основе укрепления их социально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экономического потенциала при сохранении исконной среды обитания, традиционного обра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за жизни и культурных ценностей этих народов.</w:t>
      </w:r>
    </w:p>
    <w:p w:rsidR="00A348DF" w:rsidRPr="00A348DF" w:rsidRDefault="00A348DF" w:rsidP="00A348DF">
      <w:pPr>
        <w:pStyle w:val="20"/>
        <w:framePr w:wrap="none" w:vAnchor="page" w:hAnchor="page" w:x="5882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6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725" w:h="490" w:hRule="exact" w:wrap="none" w:vAnchor="page" w:hAnchor="page" w:x="1097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725" w:h="490" w:hRule="exact" w:wrap="none" w:vAnchor="page" w:hAnchor="page" w:x="1097" w:y="677"/>
        <w:shd w:val="clear" w:color="auto" w:fill="auto"/>
        <w:ind w:left="20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3" w:line="269" w:lineRule="exact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Основная цель на среднесрочную перспективу - создание условий для развития тради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ционных отраслей хозяйствования.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8" w:line="240" w:lineRule="exact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число задач входит: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"/>
        </w:tabs>
        <w:spacing w:after="86" w:line="240" w:lineRule="exact"/>
        <w:ind w:firstLine="58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образование территорий традиционного природопользования местного значения;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0"/>
        </w:tabs>
        <w:spacing w:after="0" w:line="274" w:lineRule="exact"/>
        <w:ind w:firstLine="58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материально-техническое оснащение и финансовая поддержка традиционных отрас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 хозяйствования коренных малочисленных народов;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"/>
        </w:tabs>
        <w:spacing w:after="0" w:line="394" w:lineRule="exact"/>
        <w:ind w:firstLine="58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обеспечение здоровья и санитарно-эпидемиологического благополучия;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"/>
        </w:tabs>
        <w:spacing w:after="0" w:line="394" w:lineRule="exact"/>
        <w:ind w:firstLine="58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развитие духовного и национально-культурного потенциала;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"/>
        </w:tabs>
        <w:spacing w:after="0" w:line="394" w:lineRule="exact"/>
        <w:ind w:firstLine="58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кадрового потенциала из числа коренных малочисленных народов.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4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целях улучшения социально-экономических условий жизни коренных малочисленных народов поселения Караул, территориальной единицы муниципального района, оказываются меры социальной поддержки в соответствии с законами Красноярского края №7-2660 «О со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циальной поддержке граждан, проживающих в Таймырском Долгано-Ненецком муници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пальном районе Красноярского края», №7-2670 «О наделении органов местного самоуправ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ского края, а также по государственной регистрации актов гражданского состояния».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3" w:line="269" w:lineRule="exact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Поддержка коренных малочисленных народов осуществляется по следующим направ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лениям: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7" w:line="240" w:lineRule="exact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-приобретение радиостанций и оборудование к ним;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8" w:lineRule="exact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-поставка комплектов готовых деталей, изделий, расходных материалов для сборки пе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редвижных жилых балков;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94" w:lineRule="exact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-поставка бензиновых генераторов для освещения кочевого жилья;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94" w:lineRule="exact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-обеспечение медицинскими аптечками семей оленеводов;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94" w:lineRule="exact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-компенсационные выплаты;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3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-оплата проезда к месту учебы и обратно студентам, частичная оплата обучения студен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там, выплата дополнительной стипендии студентам, обучающимся за пределами муници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пального района.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8" w:line="283" w:lineRule="exact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Особое внимание уделяется поддержке традиционных видов хозяйственной деятельно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коренных малочисленных народов Севера.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6"/>
        <w:ind w:firstLine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целом решение задач социально-экономического развития коренных малочисленных народов Севера является государственной задачей и включает мероприятия федерального, регионального и муниципального уровня. Генеральным планом МО «Сельское поселение Караул» предусмотрены мероприятия муниципального значения по различным сферам эко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номики, социальной инфраструктуры, жилищного строительства, инженерного обеспечения и другие, которые приведены в соответствующих разделах проекта.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exact"/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Транспортный комплекс Таймырского Долгано-Ненецкого муниципального района представлен сооружениями и коммуникациями водного (морского и речного), железнодо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рожного, автомобильного, воздушного и трубопроводного транспорта.</w:t>
      </w:r>
    </w:p>
    <w:p w:rsidR="00A348DF" w:rsidRPr="00A348DF" w:rsidRDefault="00A348DF" w:rsidP="00A348DF">
      <w:pPr>
        <w:framePr w:w="9725" w:h="13778" w:hRule="exact" w:wrap="none" w:vAnchor="page" w:hAnchor="page" w:x="1097" w:y="12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8" w:lineRule="exact"/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территории поселения присутствуют все виды транспорта за исключением желез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нодорожного.</w:t>
      </w:r>
    </w:p>
    <w:p w:rsidR="00A348DF" w:rsidRPr="00A348DF" w:rsidRDefault="00A348DF" w:rsidP="00A348DF">
      <w:pPr>
        <w:pStyle w:val="20"/>
        <w:framePr w:wrap="none" w:vAnchor="page" w:hAnchor="page" w:x="5882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7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725" w:h="490" w:hRule="exact" w:wrap="none" w:vAnchor="page" w:hAnchor="page" w:x="1094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725" w:h="490" w:hRule="exact" w:wrap="none" w:vAnchor="page" w:hAnchor="page" w:x="1094" w:y="677"/>
        <w:shd w:val="clear" w:color="auto" w:fill="auto"/>
        <w:ind w:left="20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="9730" w:h="1402" w:hRule="exact" w:wrap="none" w:vAnchor="page" w:hAnchor="page" w:x="1094" w:y="1295"/>
        <w:spacing w:after="0"/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Характерной особенностью автомобильного транспортного потока является преобла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дание грузового движения по сравнению с пассажирским. Удельный вес грузового движения в общем потоке автомобилей достигает 70%. Грузовое движение представлено в основном автомобилями повышенной грузоподъемности типа КРАЗ, МАЗ, КАМАЗ, БЕЛАЗ, вездеход МТЛБ.</w:t>
      </w:r>
    </w:p>
    <w:p w:rsidR="00A348DF" w:rsidRPr="00A348DF" w:rsidRDefault="00A348DF" w:rsidP="00A348DF">
      <w:pPr>
        <w:framePr w:w="9730" w:h="2822" w:hRule="exact" w:wrap="none" w:vAnchor="page" w:hAnchor="page" w:x="1094" w:y="2754"/>
        <w:spacing w:after="244" w:line="278" w:lineRule="exact"/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территории муниципального района также эксплуатируется ряд частных автозим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ников, наиболее востребованным из которых является автозимник «Дудинка - Тухард - Мессояха - Пелятка».</w:t>
      </w:r>
    </w:p>
    <w:p w:rsidR="00A348DF" w:rsidRPr="00A348DF" w:rsidRDefault="00A348DF" w:rsidP="00A348DF">
      <w:pPr>
        <w:framePr w:w="9730" w:h="2822" w:hRule="exact" w:wrap="none" w:vAnchor="page" w:hAnchor="page" w:x="1094" w:y="2754"/>
        <w:spacing w:after="0"/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территории поселения содержание автомобильных дорог и автозимников обеспе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чивается непрофильными предприятиями: ООО «Элком», МУП сельского поселения Кара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ул «Коммунальщик», ОАО «Авиакомпания «Таймыр», ООО «Таймырская энергетическая компания». Поддержание частных автозимников осуществляется силами эксплуатирующих организаций. Автомобильные дороги районного значения, расположенные на территории по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селения вне границ населенных пунктов приведены в таблице 2.</w:t>
      </w:r>
    </w:p>
    <w:p w:rsidR="00A348DF" w:rsidRPr="00A348DF" w:rsidRDefault="00A348DF" w:rsidP="00A348DF">
      <w:pPr>
        <w:pStyle w:val="20"/>
        <w:framePr w:wrap="none" w:vAnchor="page" w:hAnchor="page" w:x="5885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8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3081" w:y="696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256"/>
        <w:gridCol w:w="1469"/>
        <w:gridCol w:w="1627"/>
        <w:gridCol w:w="1795"/>
        <w:gridCol w:w="1306"/>
        <w:gridCol w:w="1138"/>
        <w:gridCol w:w="1795"/>
        <w:gridCol w:w="1646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Идентификацион</w:t>
            </w:r>
            <w:r w:rsidRPr="00A348DF">
              <w:rPr>
                <w:rStyle w:val="24"/>
                <w:rFonts w:eastAsiaTheme="minorHAnsi"/>
              </w:rPr>
              <w:softHyphen/>
              <w:t>ные номера автомобильных дорог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Наименование</w:t>
            </w:r>
          </w:p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автомобильной</w:t>
            </w:r>
          </w:p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78" w:lineRule="exact"/>
              <w:ind w:left="24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дороги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120" w:line="240" w:lineRule="exact"/>
              <w:ind w:left="3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Общая</w:t>
            </w:r>
          </w:p>
          <w:p w:rsidR="00A348DF" w:rsidRPr="00A348DF" w:rsidRDefault="00A348DF" w:rsidP="00CF6823">
            <w:pPr>
              <w:framePr w:w="15024" w:h="9082" w:wrap="none" w:vAnchor="page" w:hAnchor="page" w:x="638" w:y="1399"/>
              <w:spacing w:before="120"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протяженность, км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в том числе, по видам покрытия, км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78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год ввода в эксплуатацию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автомо</w:t>
            </w:r>
            <w:r w:rsidRPr="00A348DF">
              <w:rPr>
                <w:rStyle w:val="24"/>
                <w:rFonts w:eastAsiaTheme="minorHAnsi"/>
              </w:rPr>
              <w:softHyphen/>
            </w:r>
          </w:p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бильной</w:t>
            </w:r>
          </w:p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дороги,</w:t>
            </w:r>
          </w:p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участка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12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адреса</w:t>
            </w:r>
          </w:p>
          <w:p w:rsidR="00A348DF" w:rsidRPr="00A348DF" w:rsidRDefault="00A348DF" w:rsidP="00CF6823">
            <w:pPr>
              <w:framePr w:w="15024" w:h="9082" w:wrap="none" w:vAnchor="page" w:hAnchor="page" w:x="638" w:y="1399"/>
              <w:spacing w:before="120"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участков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12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асфальтобетон</w:t>
            </w:r>
            <w:r w:rsidRPr="00A348DF">
              <w:rPr>
                <w:rStyle w:val="24"/>
                <w:rFonts w:eastAsiaTheme="minorHAnsi"/>
              </w:rPr>
              <w:softHyphen/>
            </w:r>
          </w:p>
          <w:p w:rsidR="00A348DF" w:rsidRPr="00A348DF" w:rsidRDefault="00A348DF" w:rsidP="00CF6823">
            <w:pPr>
              <w:framePr w:w="15024" w:h="9082" w:wrap="none" w:vAnchor="page" w:hAnchor="page" w:x="638" w:y="1399"/>
              <w:spacing w:before="120"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ное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12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щебеноч</w:t>
            </w:r>
            <w:r w:rsidRPr="00A348DF">
              <w:rPr>
                <w:rStyle w:val="24"/>
                <w:rFonts w:eastAsiaTheme="minorHAnsi"/>
              </w:rPr>
              <w:softHyphen/>
            </w:r>
          </w:p>
          <w:p w:rsidR="00A348DF" w:rsidRPr="00A348DF" w:rsidRDefault="00A348DF" w:rsidP="00CF6823">
            <w:pPr>
              <w:framePr w:w="15024" w:h="9082" w:wrap="none" w:vAnchor="page" w:hAnchor="page" w:x="638" w:y="1399"/>
              <w:spacing w:before="120"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грунтовое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зимники, вклю</w:t>
            </w:r>
            <w:r w:rsidRPr="00A348DF">
              <w:rPr>
                <w:rStyle w:val="24"/>
                <w:rFonts w:eastAsiaTheme="minorHAnsi"/>
              </w:rPr>
              <w:softHyphen/>
              <w:t>чая</w:t>
            </w:r>
          </w:p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переправы по льду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04-253 ОП МР 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Дудинка - Воронцо</w:t>
            </w:r>
            <w:r w:rsidRPr="00A348DF">
              <w:rPr>
                <w:rStyle w:val="24"/>
                <w:rFonts w:eastAsiaTheme="minorHAnsi"/>
              </w:rPr>
              <w:softHyphen/>
              <w:t>ве в</w:t>
            </w:r>
          </w:p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том числе по участ</w:t>
            </w:r>
            <w:r w:rsidRPr="00A348DF">
              <w:rPr>
                <w:rStyle w:val="24"/>
                <w:rFonts w:eastAsiaTheme="minorHAnsi"/>
              </w:rPr>
              <w:softHyphen/>
              <w:t>кам: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318,00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0,00 - 318,00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6,95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310,40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04-253 ОП МР 101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Северный обход - Дудинка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2,58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0,00 - 2,58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2005 г.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04-253 ОП МР 102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Дудинка - Пшенич</w:t>
            </w:r>
            <w:r w:rsidRPr="00A348DF">
              <w:rPr>
                <w:rStyle w:val="24"/>
                <w:rFonts w:eastAsiaTheme="minorHAnsi"/>
              </w:rPr>
              <w:softHyphen/>
              <w:t>ный ручей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5,02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2,58 - 7,60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4,37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2005 г.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04-253 ОП МР 103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Участок Пшеничный ручей - до подъезда к</w:t>
            </w:r>
          </w:p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Усть-Порту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76,70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7,6- 84,30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76,70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04-253 ОП МР 104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Участок от подъезда к</w:t>
            </w:r>
          </w:p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Усть-Порту -до подъезда к Караулу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65,00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84,3 - 149,3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65,00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04-253 ОП МР 105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Участок от подъезда к</w:t>
            </w:r>
          </w:p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Караулу - до подъез</w:t>
            </w:r>
            <w:r w:rsidRPr="00A348DF">
              <w:rPr>
                <w:rStyle w:val="24"/>
                <w:rFonts w:eastAsiaTheme="minorHAnsi"/>
              </w:rPr>
              <w:softHyphen/>
              <w:t>да к</w:t>
            </w:r>
          </w:p>
          <w:p w:rsidR="00A348DF" w:rsidRPr="00A348DF" w:rsidRDefault="00A348DF" w:rsidP="00CF6823">
            <w:pPr>
              <w:framePr w:w="15024" w:h="9082" w:wrap="none" w:vAnchor="page" w:hAnchor="page" w:x="638" w:y="1399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Байкаловску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42,00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149,3 - 191,3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42,00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9082" w:wrap="none" w:vAnchor="page" w:hAnchor="page" w:x="638" w:y="139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348DF" w:rsidRPr="00A348DF" w:rsidRDefault="00A348DF" w:rsidP="00A348DF">
      <w:pPr>
        <w:pStyle w:val="a8"/>
        <w:framePr w:wrap="none" w:vAnchor="page" w:hAnchor="page" w:x="8222" w:y="10675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t>9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2923" w:y="696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256"/>
        <w:gridCol w:w="1469"/>
        <w:gridCol w:w="1627"/>
        <w:gridCol w:w="1795"/>
        <w:gridCol w:w="1306"/>
        <w:gridCol w:w="1138"/>
        <w:gridCol w:w="1795"/>
        <w:gridCol w:w="1646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04-253 ОП МР 106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Участок от подъезда к</w:t>
            </w:r>
          </w:p>
          <w:p w:rsidR="00A348DF" w:rsidRPr="00A348DF" w:rsidRDefault="00A348DF" w:rsidP="00CF6823">
            <w:pPr>
              <w:framePr w:w="15024" w:h="7752" w:wrap="none" w:vAnchor="page" w:hAnchor="page" w:x="479" w:y="109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Байкаловску - до Воронцово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126,70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191,3 - 318,00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126,70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04-253 ОП МР 107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Подъезд к Усть- Порту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53,00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0,00 - 53,00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53,00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04-253 ОП МР 108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Подъезд к Караулу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53,50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0,00 - 53,5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53,50</w:t>
            </w:r>
            <w:bookmarkStart w:id="0" w:name="_GoBack"/>
            <w:bookmarkEnd w:id="0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04-253 ОП МР 109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Подъезд к Байкаловску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11,50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0,00-11,5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11,50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04-253 ОП МР 110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Дудинка - Караул - Воронцово на участ</w:t>
            </w:r>
            <w:r w:rsidRPr="00A348DF">
              <w:rPr>
                <w:rStyle w:val="24"/>
                <w:rFonts w:eastAsiaTheme="minorHAnsi"/>
              </w:rPr>
              <w:softHyphen/>
              <w:t>ке в</w:t>
            </w:r>
          </w:p>
          <w:p w:rsidR="00A348DF" w:rsidRPr="00A348DF" w:rsidRDefault="00A348DF" w:rsidP="00CF6823">
            <w:pPr>
              <w:framePr w:w="15024" w:h="7752" w:wrap="none" w:vAnchor="page" w:hAnchor="page" w:x="479" w:y="109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с. Караул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2,51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0,00-2,51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04-253 ОП МР 310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Дудинка - Носок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296,70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0,00 - 296,70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296,70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04-253 ОП МР 311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Дудинка - Левин-</w:t>
            </w:r>
          </w:p>
          <w:p w:rsidR="00A348DF" w:rsidRPr="00A348DF" w:rsidRDefault="00A348DF" w:rsidP="00CF6823">
            <w:pPr>
              <w:framePr w:w="15024" w:h="7752" w:wrap="none" w:vAnchor="page" w:hAnchor="page" w:x="479" w:y="109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ские</w:t>
            </w:r>
          </w:p>
          <w:p w:rsidR="00A348DF" w:rsidRPr="00A348DF" w:rsidRDefault="00A348DF" w:rsidP="00CF6823">
            <w:pPr>
              <w:framePr w:w="15024" w:h="7752" w:wrap="none" w:vAnchor="page" w:hAnchor="page" w:x="479" w:y="109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Пески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18,60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0,00 - 18,60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18,60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04-253 ОП МР 312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83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Левинские Пески - Носок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278,10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18,60- 296,70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278,10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04-253 ОП МР 313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Левинские Пески - Тухард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128,20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0,00 - 128,20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128,20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24" w:h="7752" w:wrap="none" w:vAnchor="page" w:hAnchor="page" w:x="479" w:y="109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348DF" w:rsidRPr="00A348DF" w:rsidRDefault="00A348DF" w:rsidP="00A348DF">
      <w:pPr>
        <w:framePr w:w="15341" w:h="884" w:hRule="exact" w:wrap="none" w:vAnchor="page" w:hAnchor="page" w:x="479" w:y="9090"/>
        <w:spacing w:after="0"/>
        <w:ind w:left="58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утвержденном генеральном плане поселения, а также в материалах по внесению изменений в генеральный план, отсутствуют сведения о со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временном состоянии улично-дорожной сети населенных пунктов и ее перспективном развитии. Документация по планировке территорий в отношении существующей и перспективной застройки в границах населенных пунктов не подготавливалась.</w:t>
      </w:r>
    </w:p>
    <w:p w:rsidR="00A348DF" w:rsidRPr="00A348DF" w:rsidRDefault="00A348DF" w:rsidP="00A348DF">
      <w:pPr>
        <w:pStyle w:val="20"/>
        <w:framePr w:wrap="none" w:vAnchor="page" w:hAnchor="page" w:x="8025" w:y="1065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10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730" w:h="490" w:hRule="exact" w:wrap="none" w:vAnchor="page" w:hAnchor="page" w:x="1077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730" w:h="490" w:hRule="exact" w:wrap="none" w:vAnchor="page" w:hAnchor="page" w:x="1077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="9730" w:h="8218" w:hRule="exact" w:wrap="none" w:vAnchor="page" w:hAnchor="page" w:x="1077" w:y="1295"/>
        <w:spacing w:after="176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поселении отсутствуют технические и кадастровые паспорта для объектов улично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дорожной сети населенных пунктов (кроме отдельных участков дорог районного значения в н.п. Караул). В вахтовых поселках строительство объектов транспортной инфраструктуры осуществлялось в соответствии с утвержденной проектной документацией.</w:t>
      </w:r>
    </w:p>
    <w:p w:rsidR="00A348DF" w:rsidRPr="00A348DF" w:rsidRDefault="00A348DF" w:rsidP="00A348DF">
      <w:pPr>
        <w:framePr w:w="9730" w:h="8218" w:hRule="exact" w:wrap="none" w:vAnchor="page" w:hAnchor="page" w:x="1077" w:y="1295"/>
        <w:spacing w:after="184" w:line="278" w:lineRule="exact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целом сделан вывод об отсутствии в настоящее время в поселении официальных ис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точников информации о современном состоянии улично-дорожной сети населенных пунктов.</w:t>
      </w:r>
    </w:p>
    <w:p w:rsidR="00A348DF" w:rsidRPr="00A348DF" w:rsidRDefault="00A348DF" w:rsidP="00A348DF">
      <w:pPr>
        <w:framePr w:w="9730" w:h="8218" w:hRule="exact" w:wrap="none" w:vAnchor="page" w:hAnchor="page" w:x="1077" w:y="1295"/>
        <w:spacing w:after="180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 данным Росстата РФ (2016 год) в населенных пунктах поселения протяжен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 улиц, проездов и набережных составляет 11,9 км, из них с твердым покрытием 2,6 км, с уличным освещением 10,1 км. За последние пять лет эти показатели не изменялись.</w:t>
      </w:r>
    </w:p>
    <w:p w:rsidR="00A348DF" w:rsidRPr="00A348DF" w:rsidRDefault="00A348DF" w:rsidP="00A348DF">
      <w:pPr>
        <w:framePr w:w="9730" w:h="8218" w:hRule="exact" w:wrap="none" w:vAnchor="page" w:hAnchor="page" w:x="1077" w:y="1295"/>
        <w:spacing w:after="180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Существующая и вероятно перспективная территориальная зона автомобильного транспорта в границах существующей и вероятно перспективной улично-дорожной сети представлена в картах градостроительного зонирования населенных пунктов в составе пра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вил землепользования и застройки, однако сведения об их протяженности и площади отсут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ствуют (представлены на рис. 1-9). Согласно данным картам на территории населенных пунктов Носок и Тухард предусмотрены значительные пространственные изменения, при этом генеральный план для территорий данных населенных пунктов не подготавливался.</w:t>
      </w:r>
    </w:p>
    <w:p w:rsidR="00A348DF" w:rsidRPr="00A348DF" w:rsidRDefault="00A348DF" w:rsidP="00A348DF">
      <w:pPr>
        <w:framePr w:w="9730" w:h="8218" w:hRule="exact" w:wrap="none" w:vAnchor="page" w:hAnchor="page" w:x="1077" w:y="1295"/>
        <w:spacing w:after="0"/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материалах по внесению изменений в генеральный поселения предусмотрено стро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ительство автодорог между населенными пунктами (районного значения): первая очередь строительства автодороги «Дудинка - Караул - Воронцово», включая подъезды к населен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пунктам (п. Усть-Порт, п. Байкаловск, п. Воронцово) в соответствии с принятым проек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том. Строительство дороги реализуется в рамках государственно-частного партнерства (до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рога проектируется 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IV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V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категории); автозимник от вахтового поселка Пелятка до и.Носок для обеспечения связи с центром муниципального района (формирование автозимника Ду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динка - Левинские Пески - Тухард - Пелятка - Носок); завершение строительства автодоро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ги «Дудинка - Караул - Воронцово» по параметрам 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IV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V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категории, с организацией подъез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дов к и. Усть-Порт, и. Байкаловск, и. Воронцово.</w:t>
      </w:r>
    </w:p>
    <w:p w:rsidR="00A348DF" w:rsidRPr="00A348DF" w:rsidRDefault="00A348DF" w:rsidP="00A348DF">
      <w:pPr>
        <w:pStyle w:val="20"/>
        <w:framePr w:wrap="none" w:vAnchor="page" w:hAnchor="page" w:x="5824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11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552" w:h="518" w:hRule="exact" w:wrap="none" w:vAnchor="page" w:hAnchor="page" w:x="1163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552" w:h="518" w:hRule="exact" w:wrap="none" w:vAnchor="page" w:hAnchor="page" w:x="1163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rap="none" w:vAnchor="page" w:hAnchor="page" w:x="1677" w:y="1283"/>
        <w:rPr>
          <w:rFonts w:ascii="Times New Roman" w:hAnsi="Times New Roman" w:cs="Times New Roman"/>
          <w:sz w:val="2"/>
          <w:szCs w:val="2"/>
        </w:rPr>
      </w:pPr>
      <w:r w:rsidRPr="00A348DF">
        <w:rPr>
          <w:rFonts w:ascii="Times New Roman" w:hAnsi="Times New Roman" w:cs="Times New Roman"/>
        </w:rPr>
        <w:fldChar w:fldCharType="begin"/>
      </w:r>
      <w:r w:rsidRPr="00A348DF">
        <w:rPr>
          <w:rFonts w:ascii="Times New Roman" w:hAnsi="Times New Roman" w:cs="Times New Roman"/>
        </w:rPr>
        <w:instrText xml:space="preserve"> INCLUDEPICTURE  "C:\\Users\\User\\AppData\\Local\\Temp\\FineReader12.00\\media\\image1.png" \* MERGEFORMATINET </w:instrText>
      </w:r>
      <w:r w:rsidRPr="00A348DF">
        <w:rPr>
          <w:rFonts w:ascii="Times New Roman" w:hAnsi="Times New Roman" w:cs="Times New Roman"/>
        </w:rPr>
        <w:fldChar w:fldCharType="separate"/>
      </w:r>
      <w:r w:rsidRPr="00A348D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59.25pt">
            <v:imagedata r:id="rId6" r:href="rId7"/>
          </v:shape>
        </w:pict>
      </w:r>
      <w:r w:rsidRPr="00A348DF">
        <w:rPr>
          <w:rFonts w:ascii="Times New Roman" w:hAnsi="Times New Roman" w:cs="Times New Roman"/>
        </w:rPr>
        <w:fldChar w:fldCharType="end"/>
      </w:r>
    </w:p>
    <w:p w:rsidR="00A348DF" w:rsidRPr="00A348DF" w:rsidRDefault="00A348DF" w:rsidP="00A348DF">
      <w:pPr>
        <w:pStyle w:val="26"/>
        <w:framePr w:wrap="none" w:vAnchor="page" w:hAnchor="page" w:x="1648" w:y="14714"/>
        <w:shd w:val="clear" w:color="auto" w:fill="auto"/>
        <w:spacing w:line="240" w:lineRule="exact"/>
      </w:pPr>
      <w:r w:rsidRPr="00A348DF">
        <w:rPr>
          <w:color w:val="000000"/>
          <w:sz w:val="24"/>
          <w:szCs w:val="24"/>
          <w:lang w:eastAsia="ru-RU" w:bidi="ru-RU"/>
        </w:rPr>
        <w:t>Рис. 1.</w:t>
      </w:r>
    </w:p>
    <w:p w:rsidR="00A348DF" w:rsidRPr="00A348DF" w:rsidRDefault="00A348DF" w:rsidP="00A348DF">
      <w:pPr>
        <w:pStyle w:val="20"/>
        <w:framePr w:wrap="none" w:vAnchor="page" w:hAnchor="page" w:x="5824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12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552" w:h="518" w:hRule="exact" w:wrap="none" w:vAnchor="page" w:hAnchor="page" w:x="1163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552" w:h="518" w:hRule="exact" w:wrap="none" w:vAnchor="page" w:hAnchor="page" w:x="1163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rap="none" w:vAnchor="page" w:hAnchor="page" w:x="1110" w:y="1283"/>
        <w:rPr>
          <w:rFonts w:ascii="Times New Roman" w:hAnsi="Times New Roman" w:cs="Times New Roman"/>
          <w:sz w:val="2"/>
          <w:szCs w:val="2"/>
        </w:rPr>
      </w:pPr>
      <w:r w:rsidRPr="00A348DF">
        <w:rPr>
          <w:rFonts w:ascii="Times New Roman" w:hAnsi="Times New Roman" w:cs="Times New Roman"/>
        </w:rPr>
        <w:fldChar w:fldCharType="begin"/>
      </w:r>
      <w:r w:rsidRPr="00A348DF">
        <w:rPr>
          <w:rFonts w:ascii="Times New Roman" w:hAnsi="Times New Roman" w:cs="Times New Roman"/>
        </w:rPr>
        <w:instrText xml:space="preserve"> INCLUDEPICTURE  "C:\\Users\\User\\AppData\\Local\\Temp\\FineReader12.00\\media\\image2.png" \* MERGEFORMATINET </w:instrText>
      </w:r>
      <w:r w:rsidRPr="00A348DF">
        <w:rPr>
          <w:rFonts w:ascii="Times New Roman" w:hAnsi="Times New Roman" w:cs="Times New Roman"/>
        </w:rPr>
        <w:fldChar w:fldCharType="separate"/>
      </w:r>
      <w:r w:rsidRPr="00A348DF">
        <w:rPr>
          <w:rFonts w:ascii="Times New Roman" w:hAnsi="Times New Roman" w:cs="Times New Roman"/>
        </w:rPr>
        <w:pict>
          <v:shape id="_x0000_i1026" type="#_x0000_t75" style="width:483pt;height:681pt">
            <v:imagedata r:id="rId8" r:href="rId9"/>
          </v:shape>
        </w:pict>
      </w:r>
      <w:r w:rsidRPr="00A348DF">
        <w:rPr>
          <w:rFonts w:ascii="Times New Roman" w:hAnsi="Times New Roman" w:cs="Times New Roman"/>
        </w:rPr>
        <w:fldChar w:fldCharType="end"/>
      </w:r>
    </w:p>
    <w:p w:rsidR="00A348DF" w:rsidRPr="00A348DF" w:rsidRDefault="00A348DF" w:rsidP="00A348DF">
      <w:pPr>
        <w:pStyle w:val="26"/>
        <w:framePr w:wrap="none" w:vAnchor="page" w:hAnchor="page" w:x="1077" w:y="15146"/>
        <w:shd w:val="clear" w:color="auto" w:fill="auto"/>
        <w:spacing w:line="240" w:lineRule="exact"/>
      </w:pPr>
      <w:r w:rsidRPr="00A348DF">
        <w:rPr>
          <w:color w:val="000000"/>
          <w:sz w:val="24"/>
          <w:szCs w:val="24"/>
          <w:lang w:eastAsia="ru-RU" w:bidi="ru-RU"/>
        </w:rPr>
        <w:t>Рис. 2.</w:t>
      </w:r>
    </w:p>
    <w:p w:rsidR="00A348DF" w:rsidRPr="00A348DF" w:rsidRDefault="00A348DF" w:rsidP="00A348DF">
      <w:pPr>
        <w:pStyle w:val="20"/>
        <w:framePr w:wrap="none" w:vAnchor="page" w:hAnchor="page" w:x="5824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13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552" w:h="518" w:hRule="exact" w:wrap="none" w:vAnchor="page" w:hAnchor="page" w:x="1163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552" w:h="518" w:hRule="exact" w:wrap="none" w:vAnchor="page" w:hAnchor="page" w:x="1163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rap="none" w:vAnchor="page" w:hAnchor="page" w:x="1259" w:y="1413"/>
        <w:rPr>
          <w:rFonts w:ascii="Times New Roman" w:hAnsi="Times New Roman" w:cs="Times New Roman"/>
          <w:sz w:val="2"/>
          <w:szCs w:val="2"/>
        </w:rPr>
      </w:pPr>
      <w:r w:rsidRPr="00A348DF">
        <w:rPr>
          <w:rFonts w:ascii="Times New Roman" w:hAnsi="Times New Roman" w:cs="Times New Roman"/>
        </w:rPr>
        <w:fldChar w:fldCharType="begin"/>
      </w:r>
      <w:r w:rsidRPr="00A348DF">
        <w:rPr>
          <w:rFonts w:ascii="Times New Roman" w:hAnsi="Times New Roman" w:cs="Times New Roman"/>
        </w:rPr>
        <w:instrText xml:space="preserve"> INCLUDEPICTURE  "C:\\Users\\User\\AppData\\Local\\Temp\\FineReader12.00\\media\\image3.png" \* MERGEFORMATINET </w:instrText>
      </w:r>
      <w:r w:rsidRPr="00A348DF">
        <w:rPr>
          <w:rFonts w:ascii="Times New Roman" w:hAnsi="Times New Roman" w:cs="Times New Roman"/>
        </w:rPr>
        <w:fldChar w:fldCharType="separate"/>
      </w:r>
      <w:r w:rsidRPr="00A348DF">
        <w:rPr>
          <w:rFonts w:ascii="Times New Roman" w:hAnsi="Times New Roman" w:cs="Times New Roman"/>
        </w:rPr>
        <w:pict>
          <v:shape id="_x0000_i1027" type="#_x0000_t75" style="width:467.25pt;height:365.25pt">
            <v:imagedata r:id="rId10" r:href="rId11"/>
          </v:shape>
        </w:pict>
      </w:r>
      <w:r w:rsidRPr="00A348DF">
        <w:rPr>
          <w:rFonts w:ascii="Times New Roman" w:hAnsi="Times New Roman" w:cs="Times New Roman"/>
        </w:rPr>
        <w:fldChar w:fldCharType="end"/>
      </w:r>
    </w:p>
    <w:p w:rsidR="00A348DF" w:rsidRPr="00A348DF" w:rsidRDefault="00A348DF" w:rsidP="00A348DF">
      <w:pPr>
        <w:framePr w:wrap="none" w:vAnchor="page" w:hAnchor="page" w:x="1077" w:y="11675"/>
        <w:spacing w:after="0" w:line="240" w:lineRule="exact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Рис. 3.</w:t>
      </w:r>
    </w:p>
    <w:p w:rsidR="00A348DF" w:rsidRPr="00A348DF" w:rsidRDefault="00A348DF" w:rsidP="00A348DF">
      <w:pPr>
        <w:pStyle w:val="20"/>
        <w:framePr w:wrap="none" w:vAnchor="page" w:hAnchor="page" w:x="5824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14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552" w:h="518" w:hRule="exact" w:wrap="none" w:vAnchor="page" w:hAnchor="page" w:x="1163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552" w:h="518" w:hRule="exact" w:wrap="none" w:vAnchor="page" w:hAnchor="page" w:x="1163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rap="none" w:vAnchor="page" w:hAnchor="page" w:x="1197" w:y="1399"/>
        <w:rPr>
          <w:rFonts w:ascii="Times New Roman" w:hAnsi="Times New Roman" w:cs="Times New Roman"/>
          <w:sz w:val="2"/>
          <w:szCs w:val="2"/>
        </w:rPr>
      </w:pPr>
      <w:r w:rsidRPr="00A348DF">
        <w:rPr>
          <w:rFonts w:ascii="Times New Roman" w:hAnsi="Times New Roman" w:cs="Times New Roman"/>
        </w:rPr>
        <w:fldChar w:fldCharType="begin"/>
      </w:r>
      <w:r w:rsidRPr="00A348DF">
        <w:rPr>
          <w:rFonts w:ascii="Times New Roman" w:hAnsi="Times New Roman" w:cs="Times New Roman"/>
        </w:rPr>
        <w:instrText xml:space="preserve"> INCLUDEPICTURE  "C:\\Users\\User\\AppData\\Local\\Temp\\FineReader12.00\\media\\image4.png" \* MERGEFORMATINET </w:instrText>
      </w:r>
      <w:r w:rsidRPr="00A348DF">
        <w:rPr>
          <w:rFonts w:ascii="Times New Roman" w:hAnsi="Times New Roman" w:cs="Times New Roman"/>
        </w:rPr>
        <w:fldChar w:fldCharType="separate"/>
      </w:r>
      <w:r w:rsidRPr="00A348DF">
        <w:rPr>
          <w:rFonts w:ascii="Times New Roman" w:hAnsi="Times New Roman" w:cs="Times New Roman"/>
        </w:rPr>
        <w:pict>
          <v:shape id="_x0000_i1028" type="#_x0000_t75" style="width:467.25pt;height:441pt">
            <v:imagedata r:id="rId12" r:href="rId13"/>
          </v:shape>
        </w:pict>
      </w:r>
      <w:r w:rsidRPr="00A348DF">
        <w:rPr>
          <w:rFonts w:ascii="Times New Roman" w:hAnsi="Times New Roman" w:cs="Times New Roman"/>
        </w:rPr>
        <w:fldChar w:fldCharType="end"/>
      </w:r>
    </w:p>
    <w:p w:rsidR="00A348DF" w:rsidRPr="00A348DF" w:rsidRDefault="00A348DF" w:rsidP="00A348DF">
      <w:pPr>
        <w:pStyle w:val="26"/>
        <w:framePr w:wrap="none" w:vAnchor="page" w:hAnchor="page" w:x="1077" w:y="10398"/>
        <w:shd w:val="clear" w:color="auto" w:fill="auto"/>
        <w:spacing w:line="240" w:lineRule="exact"/>
      </w:pPr>
      <w:r w:rsidRPr="00A348DF">
        <w:rPr>
          <w:color w:val="000000"/>
          <w:sz w:val="24"/>
          <w:szCs w:val="24"/>
          <w:lang w:eastAsia="ru-RU" w:bidi="ru-RU"/>
        </w:rPr>
        <w:t>Рис. 4.</w:t>
      </w:r>
    </w:p>
    <w:p w:rsidR="00A348DF" w:rsidRPr="00A348DF" w:rsidRDefault="00A348DF" w:rsidP="00A348DF">
      <w:pPr>
        <w:pStyle w:val="20"/>
        <w:framePr w:wrap="none" w:vAnchor="page" w:hAnchor="page" w:x="5824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15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552" w:h="518" w:hRule="exact" w:wrap="none" w:vAnchor="page" w:hAnchor="page" w:x="1163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552" w:h="518" w:hRule="exact" w:wrap="none" w:vAnchor="page" w:hAnchor="page" w:x="1163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rap="none" w:vAnchor="page" w:hAnchor="page" w:x="1192" w:y="1451"/>
        <w:rPr>
          <w:rFonts w:ascii="Times New Roman" w:hAnsi="Times New Roman" w:cs="Times New Roman"/>
          <w:sz w:val="2"/>
          <w:szCs w:val="2"/>
        </w:rPr>
      </w:pPr>
      <w:r w:rsidRPr="00A348DF">
        <w:rPr>
          <w:rFonts w:ascii="Times New Roman" w:hAnsi="Times New Roman" w:cs="Times New Roman"/>
        </w:rPr>
        <w:fldChar w:fldCharType="begin"/>
      </w:r>
      <w:r w:rsidRPr="00A348DF">
        <w:rPr>
          <w:rFonts w:ascii="Times New Roman" w:hAnsi="Times New Roman" w:cs="Times New Roman"/>
        </w:rPr>
        <w:instrText xml:space="preserve"> INCLUDEPICTURE  "C:\\Users\\User\\AppData\\Local\\Temp\\FineReader12.00\\media\\image5.png" \* MERGEFORMATINET </w:instrText>
      </w:r>
      <w:r w:rsidRPr="00A348DF">
        <w:rPr>
          <w:rFonts w:ascii="Times New Roman" w:hAnsi="Times New Roman" w:cs="Times New Roman"/>
        </w:rPr>
        <w:fldChar w:fldCharType="separate"/>
      </w:r>
      <w:r w:rsidRPr="00A348DF">
        <w:rPr>
          <w:rFonts w:ascii="Times New Roman" w:hAnsi="Times New Roman" w:cs="Times New Roman"/>
        </w:rPr>
        <w:pict>
          <v:shape id="_x0000_i1029" type="#_x0000_t75" style="width:474pt;height:363pt">
            <v:imagedata r:id="rId14" r:href="rId15"/>
          </v:shape>
        </w:pict>
      </w:r>
      <w:r w:rsidRPr="00A348DF">
        <w:rPr>
          <w:rFonts w:ascii="Times New Roman" w:hAnsi="Times New Roman" w:cs="Times New Roman"/>
        </w:rPr>
        <w:fldChar w:fldCharType="end"/>
      </w:r>
    </w:p>
    <w:p w:rsidR="00A348DF" w:rsidRPr="00A348DF" w:rsidRDefault="00A348DF" w:rsidP="00A348DF">
      <w:pPr>
        <w:pStyle w:val="26"/>
        <w:framePr w:wrap="none" w:vAnchor="page" w:hAnchor="page" w:x="1077" w:y="9107"/>
        <w:shd w:val="clear" w:color="auto" w:fill="auto"/>
        <w:spacing w:line="240" w:lineRule="exact"/>
      </w:pPr>
      <w:r w:rsidRPr="00A348DF">
        <w:rPr>
          <w:color w:val="000000"/>
          <w:sz w:val="24"/>
          <w:szCs w:val="24"/>
          <w:lang w:eastAsia="ru-RU" w:bidi="ru-RU"/>
        </w:rPr>
        <w:t>Рис. 5.</w:t>
      </w:r>
    </w:p>
    <w:p w:rsidR="00A348DF" w:rsidRPr="00A348DF" w:rsidRDefault="00A348DF" w:rsidP="00A348DF">
      <w:pPr>
        <w:pStyle w:val="20"/>
        <w:framePr w:wrap="none" w:vAnchor="page" w:hAnchor="page" w:x="5824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16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552" w:h="518" w:hRule="exact" w:wrap="none" w:vAnchor="page" w:hAnchor="page" w:x="1163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552" w:h="518" w:hRule="exact" w:wrap="none" w:vAnchor="page" w:hAnchor="page" w:x="1163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rap="none" w:vAnchor="page" w:hAnchor="page" w:x="1110" w:y="1283"/>
        <w:rPr>
          <w:rFonts w:ascii="Times New Roman" w:hAnsi="Times New Roman" w:cs="Times New Roman"/>
          <w:sz w:val="2"/>
          <w:szCs w:val="2"/>
        </w:rPr>
      </w:pPr>
      <w:r w:rsidRPr="00A348DF">
        <w:rPr>
          <w:rFonts w:ascii="Times New Roman" w:hAnsi="Times New Roman" w:cs="Times New Roman"/>
        </w:rPr>
        <w:fldChar w:fldCharType="begin"/>
      </w:r>
      <w:r w:rsidRPr="00A348DF">
        <w:rPr>
          <w:rFonts w:ascii="Times New Roman" w:hAnsi="Times New Roman" w:cs="Times New Roman"/>
        </w:rPr>
        <w:instrText xml:space="preserve"> INCLUDEPICTURE  "C:\\Users\\User\\AppData\\Local\\Temp\\FineReader12.00\\media\\image6.png" \* MERGEFORMATINET </w:instrText>
      </w:r>
      <w:r w:rsidRPr="00A348DF">
        <w:rPr>
          <w:rFonts w:ascii="Times New Roman" w:hAnsi="Times New Roman" w:cs="Times New Roman"/>
        </w:rPr>
        <w:fldChar w:fldCharType="separate"/>
      </w:r>
      <w:r w:rsidRPr="00A348DF">
        <w:rPr>
          <w:rFonts w:ascii="Times New Roman" w:hAnsi="Times New Roman" w:cs="Times New Roman"/>
        </w:rPr>
        <w:pict>
          <v:shape id="_x0000_i1030" type="#_x0000_t75" style="width:483.75pt;height:459.75pt">
            <v:imagedata r:id="rId16" r:href="rId17"/>
          </v:shape>
        </w:pict>
      </w:r>
      <w:r w:rsidRPr="00A348DF">
        <w:rPr>
          <w:rFonts w:ascii="Times New Roman" w:hAnsi="Times New Roman" w:cs="Times New Roman"/>
        </w:rPr>
        <w:fldChar w:fldCharType="end"/>
      </w:r>
    </w:p>
    <w:p w:rsidR="00A348DF" w:rsidRPr="00A348DF" w:rsidRDefault="00A348DF" w:rsidP="00A348DF">
      <w:pPr>
        <w:pStyle w:val="26"/>
        <w:framePr w:wrap="none" w:vAnchor="page" w:hAnchor="page" w:x="1077" w:y="11272"/>
        <w:shd w:val="clear" w:color="auto" w:fill="auto"/>
        <w:spacing w:line="240" w:lineRule="exact"/>
      </w:pPr>
      <w:r w:rsidRPr="00A348DF">
        <w:rPr>
          <w:color w:val="000000"/>
          <w:sz w:val="24"/>
          <w:szCs w:val="24"/>
          <w:lang w:eastAsia="ru-RU" w:bidi="ru-RU"/>
        </w:rPr>
        <w:t>Рис. 6.</w:t>
      </w:r>
    </w:p>
    <w:p w:rsidR="00A348DF" w:rsidRPr="00A348DF" w:rsidRDefault="00A348DF" w:rsidP="00A348DF">
      <w:pPr>
        <w:pStyle w:val="20"/>
        <w:framePr w:wrap="none" w:vAnchor="page" w:hAnchor="page" w:x="5824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17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552" w:h="518" w:hRule="exact" w:wrap="none" w:vAnchor="page" w:hAnchor="page" w:x="1163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552" w:h="518" w:hRule="exact" w:wrap="none" w:vAnchor="page" w:hAnchor="page" w:x="1163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pStyle w:val="34"/>
        <w:framePr w:w="3802" w:h="272" w:hRule="exact" w:wrap="none" w:vAnchor="page" w:hAnchor="page" w:x="1269" w:y="1413"/>
        <w:shd w:val="clear" w:color="auto" w:fill="auto"/>
        <w:spacing w:line="90" w:lineRule="exact"/>
      </w:pPr>
      <w:r w:rsidRPr="00A348DF">
        <w:rPr>
          <w:color w:val="000000"/>
          <w:lang w:eastAsia="ru-RU" w:bidi="ru-RU"/>
        </w:rPr>
        <w:t>Сш»«мтвм»х 1ш»аюмамтм« амжякмм МОИМ</w:t>
      </w:r>
    </w:p>
    <w:p w:rsidR="00A348DF" w:rsidRPr="00A348DF" w:rsidRDefault="00A348DF" w:rsidP="00A348DF">
      <w:pPr>
        <w:framePr w:wrap="none" w:vAnchor="page" w:hAnchor="page" w:x="1106" w:y="1571"/>
        <w:rPr>
          <w:rFonts w:ascii="Times New Roman" w:hAnsi="Times New Roman" w:cs="Times New Roman"/>
          <w:sz w:val="2"/>
          <w:szCs w:val="2"/>
        </w:rPr>
      </w:pPr>
      <w:r w:rsidRPr="00A348DF">
        <w:rPr>
          <w:rFonts w:ascii="Times New Roman" w:hAnsi="Times New Roman" w:cs="Times New Roman"/>
        </w:rPr>
        <w:fldChar w:fldCharType="begin"/>
      </w:r>
      <w:r w:rsidRPr="00A348DF">
        <w:rPr>
          <w:rFonts w:ascii="Times New Roman" w:hAnsi="Times New Roman" w:cs="Times New Roman"/>
        </w:rPr>
        <w:instrText xml:space="preserve"> INCLUDEPICTURE  "C:\\Users\\User\\AppData\\Local\\Temp\\FineReader12.00\\media\\image7.png" \* MERGEFORMATINET </w:instrText>
      </w:r>
      <w:r w:rsidRPr="00A348DF">
        <w:rPr>
          <w:rFonts w:ascii="Times New Roman" w:hAnsi="Times New Roman" w:cs="Times New Roman"/>
        </w:rPr>
        <w:fldChar w:fldCharType="separate"/>
      </w:r>
      <w:r w:rsidRPr="00A348DF">
        <w:rPr>
          <w:rFonts w:ascii="Times New Roman" w:hAnsi="Times New Roman" w:cs="Times New Roman"/>
        </w:rPr>
        <w:pict>
          <v:shape id="_x0000_i1031" type="#_x0000_t75" style="width:481.5pt;height:176.25pt">
            <v:imagedata r:id="rId18" r:href="rId19"/>
          </v:shape>
        </w:pict>
      </w:r>
      <w:r w:rsidRPr="00A348DF">
        <w:rPr>
          <w:rFonts w:ascii="Times New Roman" w:hAnsi="Times New Roman" w:cs="Times New Roman"/>
        </w:rPr>
        <w:fldChar w:fldCharType="end"/>
      </w:r>
    </w:p>
    <w:p w:rsidR="00A348DF" w:rsidRPr="00A348DF" w:rsidRDefault="00A348DF" w:rsidP="00A348DF">
      <w:pPr>
        <w:pStyle w:val="26"/>
        <w:framePr w:wrap="none" w:vAnchor="page" w:hAnchor="page" w:x="1077" w:y="5378"/>
        <w:shd w:val="clear" w:color="auto" w:fill="auto"/>
        <w:spacing w:line="240" w:lineRule="exact"/>
      </w:pPr>
      <w:r w:rsidRPr="00A348DF">
        <w:rPr>
          <w:color w:val="000000"/>
          <w:sz w:val="24"/>
          <w:szCs w:val="24"/>
          <w:lang w:eastAsia="ru-RU" w:bidi="ru-RU"/>
        </w:rPr>
        <w:t>Рис. 7.</w:t>
      </w:r>
    </w:p>
    <w:p w:rsidR="00A348DF" w:rsidRPr="00A348DF" w:rsidRDefault="00A348DF" w:rsidP="00A348DF">
      <w:pPr>
        <w:pStyle w:val="20"/>
        <w:framePr w:wrap="none" w:vAnchor="page" w:hAnchor="page" w:x="5824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18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552" w:h="518" w:hRule="exact" w:wrap="none" w:vAnchor="page" w:hAnchor="page" w:x="1178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552" w:h="518" w:hRule="exact" w:wrap="none" w:vAnchor="page" w:hAnchor="page" w:x="1178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rap="none" w:vAnchor="page" w:hAnchor="page" w:x="1125" w:y="1283"/>
        <w:rPr>
          <w:rFonts w:ascii="Times New Roman" w:hAnsi="Times New Roman" w:cs="Times New Roman"/>
          <w:sz w:val="2"/>
          <w:szCs w:val="2"/>
        </w:rPr>
      </w:pPr>
      <w:r w:rsidRPr="00A348DF">
        <w:rPr>
          <w:rFonts w:ascii="Times New Roman" w:hAnsi="Times New Roman" w:cs="Times New Roman"/>
        </w:rPr>
        <w:fldChar w:fldCharType="begin"/>
      </w:r>
      <w:r w:rsidRPr="00A348DF">
        <w:rPr>
          <w:rFonts w:ascii="Times New Roman" w:hAnsi="Times New Roman" w:cs="Times New Roman"/>
        </w:rPr>
        <w:instrText xml:space="preserve"> INCLUDEPICTURE  "C:\\Users\\User\\AppData\\Local\\Temp\\FineReader12.00\\media\\image8.png" \* MERGEFORMATINET </w:instrText>
      </w:r>
      <w:r w:rsidRPr="00A348DF">
        <w:rPr>
          <w:rFonts w:ascii="Times New Roman" w:hAnsi="Times New Roman" w:cs="Times New Roman"/>
        </w:rPr>
        <w:fldChar w:fldCharType="separate"/>
      </w:r>
      <w:r w:rsidRPr="00A348DF">
        <w:rPr>
          <w:rFonts w:ascii="Times New Roman" w:hAnsi="Times New Roman" w:cs="Times New Roman"/>
        </w:rPr>
        <w:pict>
          <v:shape id="_x0000_i1032" type="#_x0000_t75" style="width:483pt;height:684pt">
            <v:imagedata r:id="rId20" r:href="rId21"/>
          </v:shape>
        </w:pict>
      </w:r>
      <w:r w:rsidRPr="00A348DF">
        <w:rPr>
          <w:rFonts w:ascii="Times New Roman" w:hAnsi="Times New Roman" w:cs="Times New Roman"/>
        </w:rPr>
        <w:fldChar w:fldCharType="end"/>
      </w:r>
    </w:p>
    <w:p w:rsidR="00A348DF" w:rsidRPr="00A348DF" w:rsidRDefault="00A348DF" w:rsidP="00A348DF">
      <w:pPr>
        <w:pStyle w:val="20"/>
        <w:framePr w:wrap="none" w:vAnchor="page" w:hAnchor="page" w:x="1663" w:y="1521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Рис. 8.</w:t>
      </w:r>
    </w:p>
    <w:p w:rsidR="00A348DF" w:rsidRPr="00A348DF" w:rsidRDefault="00A348DF" w:rsidP="00A348DF">
      <w:pPr>
        <w:pStyle w:val="20"/>
        <w:framePr w:wrap="none" w:vAnchor="page" w:hAnchor="page" w:x="5839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19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552" w:h="518" w:hRule="exact" w:wrap="none" w:vAnchor="page" w:hAnchor="page" w:x="1133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552" w:h="518" w:hRule="exact" w:wrap="none" w:vAnchor="page" w:hAnchor="page" w:x="1133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rap="none" w:vAnchor="page" w:hAnchor="page" w:x="1646" w:y="1283"/>
        <w:rPr>
          <w:rFonts w:ascii="Times New Roman" w:hAnsi="Times New Roman" w:cs="Times New Roman"/>
          <w:sz w:val="2"/>
          <w:szCs w:val="2"/>
        </w:rPr>
      </w:pPr>
      <w:r w:rsidRPr="00A348DF">
        <w:rPr>
          <w:rFonts w:ascii="Times New Roman" w:hAnsi="Times New Roman" w:cs="Times New Roman"/>
        </w:rPr>
        <w:fldChar w:fldCharType="begin"/>
      </w:r>
      <w:r w:rsidRPr="00A348DF">
        <w:rPr>
          <w:rFonts w:ascii="Times New Roman" w:hAnsi="Times New Roman" w:cs="Times New Roman"/>
        </w:rPr>
        <w:instrText xml:space="preserve"> INCLUDEPICTURE  "C:\\Users\\User\\AppData\\Local\\Temp\\FineReader12.00\\media\\image9.png" \* MERGEFORMATINET </w:instrText>
      </w:r>
      <w:r w:rsidRPr="00A348DF">
        <w:rPr>
          <w:rFonts w:ascii="Times New Roman" w:hAnsi="Times New Roman" w:cs="Times New Roman"/>
        </w:rPr>
        <w:fldChar w:fldCharType="separate"/>
      </w:r>
      <w:r w:rsidRPr="00A348DF">
        <w:rPr>
          <w:rFonts w:ascii="Times New Roman" w:hAnsi="Times New Roman" w:cs="Times New Roman"/>
        </w:rPr>
        <w:pict>
          <v:shape id="_x0000_i1033" type="#_x0000_t75" style="width:460.5pt;height:333pt">
            <v:imagedata r:id="rId22" r:href="rId23"/>
          </v:shape>
        </w:pict>
      </w:r>
      <w:r w:rsidRPr="00A348DF">
        <w:rPr>
          <w:rFonts w:ascii="Times New Roman" w:hAnsi="Times New Roman" w:cs="Times New Roman"/>
        </w:rPr>
        <w:fldChar w:fldCharType="end"/>
      </w:r>
    </w:p>
    <w:p w:rsidR="00A348DF" w:rsidRPr="00A348DF" w:rsidRDefault="00A348DF" w:rsidP="00A348DF">
      <w:pPr>
        <w:pStyle w:val="26"/>
        <w:framePr w:w="9730" w:h="269" w:hRule="exact" w:wrap="none" w:vAnchor="page" w:hAnchor="page" w:x="1046" w:y="8186"/>
        <w:shd w:val="clear" w:color="auto" w:fill="auto"/>
        <w:spacing w:line="240" w:lineRule="exact"/>
        <w:ind w:left="600"/>
      </w:pPr>
      <w:r w:rsidRPr="00A348DF">
        <w:rPr>
          <w:color w:val="000000"/>
          <w:sz w:val="24"/>
          <w:szCs w:val="24"/>
          <w:lang w:eastAsia="ru-RU" w:bidi="ru-RU"/>
        </w:rPr>
        <w:t>Рис. 9.</w:t>
      </w:r>
    </w:p>
    <w:p w:rsidR="00A348DF" w:rsidRPr="00A348DF" w:rsidRDefault="00A348DF" w:rsidP="00A348DF">
      <w:pPr>
        <w:framePr w:w="9821" w:h="6319" w:hRule="exact" w:wrap="none" w:vAnchor="page" w:hAnchor="page" w:x="1046" w:y="8711"/>
        <w:spacing w:after="180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Сведений о границах указанных территориальных зон и красных линиях объектов улично-дорожной сети населенных пунктов в едином государственном реестре границ не со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держится.</w:t>
      </w:r>
    </w:p>
    <w:p w:rsidR="00A348DF" w:rsidRPr="00A348DF" w:rsidRDefault="00A348DF" w:rsidP="00A348DF">
      <w:pPr>
        <w:framePr w:w="9821" w:h="6319" w:hRule="exact" w:wrap="none" w:vAnchor="page" w:hAnchor="page" w:x="1046" w:y="8711"/>
        <w:spacing w:after="180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Параметры дорожного движения (скорость, плотность, состав и интенсивность движе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потоков транспортных средств, коэффициент загрузки дорог движением и иные показа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тели, характеризующие состояние дорожного движения, экологическая нагрузка на окружа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ющую среду от автомобильного транспорта и экономические потери), качество содержания дорог в границах населенных пунктов ранее не исследовали. Анализ уровня автомобилиза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 в поселении, обеспеченность парковками (парковочными местами) в границах населен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пунктов, изучение работы транспортных средств общего пользования, включая анализ пассажиропотока ранее не проводили.</w:t>
      </w:r>
    </w:p>
    <w:p w:rsidR="00A348DF" w:rsidRPr="00A348DF" w:rsidRDefault="00A348DF" w:rsidP="00A348DF">
      <w:pPr>
        <w:framePr w:w="9821" w:h="6319" w:hRule="exact" w:wrap="none" w:vAnchor="page" w:hAnchor="page" w:x="1046" w:y="8711"/>
        <w:spacing w:after="173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Тем не менее, условия автомобильного, пешеходного и велосипедного передвижения как и движения грузовых транспортных средств (кроме тяжеловозных) в населенных пунктах не критичные, поскольку при подготовке генерального плана поселения не принято решений о строительстве новых участков улично-дорожной сети ни в одном из населенных пунктов. Косвенным свидетельством развития улично-дорожной сети развиваемых населенных пунк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 Носок и Тухард являются карты градостроительного зонирования территорий этих насе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ленных пунктов.</w:t>
      </w:r>
    </w:p>
    <w:p w:rsidR="00A348DF" w:rsidRPr="00A348DF" w:rsidRDefault="00A348DF" w:rsidP="00A348DF">
      <w:pPr>
        <w:framePr w:w="9821" w:h="6319" w:hRule="exact" w:wrap="none" w:vAnchor="page" w:hAnchor="page" w:x="1046" w:y="8711"/>
        <w:spacing w:after="0" w:line="283" w:lineRule="exact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Специальные транспортные средства коммунальных и дорожных служб имеются в до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статочном количестве.</w:t>
      </w:r>
    </w:p>
    <w:p w:rsidR="00A348DF" w:rsidRPr="00A348DF" w:rsidRDefault="00A348DF" w:rsidP="00A348DF">
      <w:pPr>
        <w:pStyle w:val="20"/>
        <w:framePr w:wrap="none" w:vAnchor="page" w:hAnchor="page" w:x="5769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20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730" w:h="490" w:hRule="exact" w:wrap="none" w:vAnchor="page" w:hAnchor="page" w:x="1092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730" w:h="490" w:hRule="exact" w:wrap="none" w:vAnchor="page" w:hAnchor="page" w:x="1092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="9730" w:h="12946" w:hRule="exact" w:wrap="none" w:vAnchor="page" w:hAnchor="page" w:x="1092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6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Уровень безопасности дорожного движения может быть изучен и обеспечен в результа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 разработки комплексной схемы и проектов дорожного движения в населенных пунктах в соответствии с действующим законодательством и настоящей программой.</w:t>
      </w:r>
    </w:p>
    <w:p w:rsidR="00A348DF" w:rsidRPr="00A348DF" w:rsidRDefault="00A348DF" w:rsidP="00A348DF">
      <w:pPr>
        <w:framePr w:w="9730" w:h="12946" w:hRule="exact" w:wrap="none" w:vAnchor="page" w:hAnchor="page" w:x="1092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78" w:lineRule="exact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Оценка уровня негативного воздействия транспортной инфраструктуры на окружаю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щую среду, безопасность и здоровье населения путем проведения специальных экологиче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изысканий и экологическое проектирование ранее не проводились.</w:t>
      </w:r>
    </w:p>
    <w:p w:rsidR="00A348DF" w:rsidRPr="00A348DF" w:rsidRDefault="00A348DF" w:rsidP="00A348DF">
      <w:pPr>
        <w:pStyle w:val="30"/>
        <w:framePr w:w="9730" w:h="12946" w:hRule="exact" w:wrap="none" w:vAnchor="page" w:hAnchor="page" w:x="1092" w:y="129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26"/>
        </w:tabs>
        <w:spacing w:after="184" w:line="278" w:lineRule="exact"/>
        <w:ind w:firstLine="600"/>
        <w:jc w:val="both"/>
      </w:pPr>
      <w:r w:rsidRPr="00A348DF">
        <w:rPr>
          <w:color w:val="000000"/>
          <w:sz w:val="24"/>
          <w:szCs w:val="24"/>
          <w:lang w:eastAsia="ru-RU" w:bidi="ru-RU"/>
        </w:rPr>
        <w:t>Прогноз транспортного спроса, изменения объемов и характера передви</w:t>
      </w:r>
      <w:r w:rsidRPr="00A348DF">
        <w:rPr>
          <w:color w:val="000000"/>
          <w:sz w:val="24"/>
          <w:szCs w:val="24"/>
          <w:lang w:eastAsia="ru-RU" w:bidi="ru-RU"/>
        </w:rPr>
        <w:softHyphen/>
        <w:t>жения населения и перевозок грузов на территории поселения в границах, входящих в его состав населенных пунктов.</w:t>
      </w:r>
    </w:p>
    <w:p w:rsidR="00A348DF" w:rsidRPr="00A348DF" w:rsidRDefault="00A348DF" w:rsidP="00A348DF">
      <w:pPr>
        <w:framePr w:w="9730" w:h="12946" w:hRule="exact" w:wrap="none" w:vAnchor="page" w:hAnchor="page" w:x="1092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Схемой территориального планирования Таймырского Долгано-Ненецкого района предусмотрена поэтапная трансформация системы расселения, в соответствии с общими эта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пами социально-экономического развития района.</w:t>
      </w:r>
    </w:p>
    <w:p w:rsidR="00A348DF" w:rsidRPr="00A348DF" w:rsidRDefault="00A348DF" w:rsidP="00A348DF">
      <w:pPr>
        <w:framePr w:w="9730" w:h="12946" w:hRule="exact" w:wrap="none" w:vAnchor="page" w:hAnchor="page" w:x="1092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Федеральная стратегия развития системы расселения в Арктической зоне в настоящее время ориентирована на сдерживание роста постоянного населения, развитие вахтовых форм расселения, формирование системы поселений с высоким качеством и надежностью систем жизнеобеспечения, сочетающей базовые города и мобильные вахтовые поселки при сохране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нии зон приоритетного природопользования коренных малочисленных народов Севера.</w:t>
      </w:r>
    </w:p>
    <w:p w:rsidR="00A348DF" w:rsidRPr="00A348DF" w:rsidRDefault="00A348DF" w:rsidP="00A348DF">
      <w:pPr>
        <w:framePr w:w="9730" w:h="12946" w:hRule="exact" w:wrap="none" w:vAnchor="page" w:hAnchor="page" w:x="1092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масштабах поселения Караул предусмотрено восстановление в населенных пунктах численности местного трудоспособного населения и вахтовиков, достаточной для надежного обеспечения функционирования Северного морского пути и создания баз освоения Арктиче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ского пояса развития.</w:t>
      </w:r>
    </w:p>
    <w:p w:rsidR="00A348DF" w:rsidRPr="00A348DF" w:rsidRDefault="00A348DF" w:rsidP="00A348DF">
      <w:pPr>
        <w:framePr w:w="9730" w:h="12946" w:hRule="exact" w:wrap="none" w:vAnchor="page" w:hAnchor="page" w:x="1092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Развитие системы расселения основано на формировании в долгосрочной перспективе зон устойчивого экономического развития и создании следующих типов расселения:</w:t>
      </w:r>
    </w:p>
    <w:p w:rsidR="00A348DF" w:rsidRPr="00A348DF" w:rsidRDefault="00A348DF" w:rsidP="00A348DF">
      <w:pPr>
        <w:framePr w:w="9730" w:h="12946" w:hRule="exact" w:wrap="none" w:vAnchor="page" w:hAnchor="page" w:x="1092" w:y="1290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0"/>
        </w:tabs>
        <w:spacing w:after="60" w:line="274" w:lineRule="exact"/>
        <w:ind w:firstLine="74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развитие крупных населенных пунктов, как центров сохранения и развития традици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онных видов хозяйствования (Караул, Тухард, Носок), формирование на их основе современ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центров межселенного обслуживания. Предусматривается строительство новой жилой зоны в северной части п. Тухард на безопасном расстоянии от производственных объектов ОАО «Норильскгазпром» и в населенном пункте Носок;</w:t>
      </w:r>
    </w:p>
    <w:p w:rsidR="00A348DF" w:rsidRPr="00A348DF" w:rsidRDefault="00A348DF" w:rsidP="00A348DF">
      <w:pPr>
        <w:framePr w:w="9730" w:h="12946" w:hRule="exact" w:wrap="none" w:vAnchor="page" w:hAnchor="page" w:x="1092" w:y="1290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0"/>
        </w:tabs>
        <w:spacing w:after="60" w:line="274" w:lineRule="exact"/>
        <w:ind w:firstLine="74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постоянных поселков (Воронцово, Байкаловск, Усть-Порт) предусмотрено со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здание точек приложения труда на основе возрождения и развития традиционных видов при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родопользования с применением современных технологий переработки продукции;</w:t>
      </w:r>
    </w:p>
    <w:p w:rsidR="00A348DF" w:rsidRPr="00A348DF" w:rsidRDefault="00A348DF" w:rsidP="00A348DF">
      <w:pPr>
        <w:framePr w:w="9730" w:h="12946" w:hRule="exact" w:wrap="none" w:vAnchor="page" w:hAnchor="page" w:x="1092" w:y="1290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1"/>
        </w:tabs>
        <w:spacing w:after="60" w:line="274" w:lineRule="exact"/>
        <w:ind w:firstLine="74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мелкие поселки (Кареповск, Поликарповск, Мунгуй, Казанцево) предусмотрено не использовать для постоянного проживания, а на их базе создать сезонные пункты заготовки пищевой продукции</w:t>
      </w:r>
    </w:p>
    <w:p w:rsidR="00A348DF" w:rsidRPr="00A348DF" w:rsidRDefault="00A348DF" w:rsidP="00A348DF">
      <w:pPr>
        <w:framePr w:w="9730" w:h="12946" w:hRule="exact" w:wrap="none" w:vAnchor="page" w:hAnchor="page" w:x="1092" w:y="1290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1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планируется сохранение и развитие мобильных локальных точек расселения (вахто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вых поселков) в зонах освоения природных месторождений - Мессояха, Пелятка, Байкаловск (на базе освоения месторождения нефти на Байкаловском ЛУ) и развитие новых, в том числе на первую очередь строительства - Дерябино. Вахтовый поселок Дерябино (на территории бывшего постоянного населенного пункта) - планируется на базе Дерябинского месторожде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природного газа и газового конденсата. Специализация поселка - добыча углеводородно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го сырья. Численность временного населения около 100 чел.</w:t>
      </w:r>
    </w:p>
    <w:p w:rsidR="00A348DF" w:rsidRPr="00A348DF" w:rsidRDefault="00A348DF" w:rsidP="00A348DF">
      <w:pPr>
        <w:pStyle w:val="20"/>
        <w:framePr w:wrap="none" w:vAnchor="page" w:hAnchor="page" w:x="5815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21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730" w:h="490" w:hRule="exact" w:wrap="none" w:vAnchor="page" w:hAnchor="page" w:x="1077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730" w:h="490" w:hRule="exact" w:wrap="none" w:vAnchor="page" w:hAnchor="page" w:x="1077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="9730" w:h="14589" w:hRule="exact" w:wrap="none" w:vAnchor="page" w:hAnchor="page" w:x="107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связи с колебанием существующего населения по годам за период 2009-2014 годов, проектная численность населения принята в соответствии с СТП района с незначительной тенденцией роста по наиболее крупным населенным пунктам.</w:t>
      </w:r>
    </w:p>
    <w:p w:rsidR="00A348DF" w:rsidRPr="00A348DF" w:rsidRDefault="00A348DF" w:rsidP="00A348DF">
      <w:pPr>
        <w:framePr w:w="9730" w:h="14589" w:hRule="exact" w:wrap="none" w:vAnchor="page" w:hAnchor="page" w:x="107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Мероприятия, предусмотренные генеральным планом по комплексному развитию тер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ритории МО, разработаны с использованием Схемы территориального планирования Тай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мырского Долгано-Ненецкого муниципального района, Генеральных планов населенных пунктов Караул и Носок и программы социально-экономического развития муниципального образования «Сельское поселение Караул» Таймырского Долгано-Ненецкого муниципально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го района на 2008-2017 годы.</w:t>
      </w:r>
    </w:p>
    <w:p w:rsidR="00A348DF" w:rsidRPr="00A348DF" w:rsidRDefault="00A348DF" w:rsidP="00A348DF">
      <w:pPr>
        <w:framePr w:w="9730" w:h="14589" w:hRule="exact" w:wrap="none" w:vAnchor="page" w:hAnchor="page" w:x="107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Целью программы является создание условий для повышения общего уровня жизни населения, роста социальной обеспеченности, улучшения экономического функционирова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предприятий и учреждений сельского поселения Караул, обеспечения привлекательности поселения Караул как места для жизни, работы, инвестирования. Создание условий для со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хранения и развития традиционного хозяйственного уклада и национально - культурного наследия коренных малочисленных народов Таймыра проживающих на территории сельско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поселения Караул.</w:t>
      </w:r>
    </w:p>
    <w:p w:rsidR="00A348DF" w:rsidRPr="00A348DF" w:rsidRDefault="00A348DF" w:rsidP="00A348DF">
      <w:pPr>
        <w:framePr w:w="9730" w:h="14589" w:hRule="exact" w:wrap="none" w:vAnchor="page" w:hAnchor="page" w:x="107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7"/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программой социально-экономического развития муниципального образования «Сельское поселение Караул» проектом предлагается восстановление и развитие традиционных отраслей природопользования (оленеводство, охотничий и рыбный промыс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лы), организация безотходной переработки продукции сельского хозяйства, обеспечение за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нятости коренных малочисленных народов Таймыра и роста их благосостояния.</w:t>
      </w:r>
    </w:p>
    <w:p w:rsidR="00A348DF" w:rsidRPr="00A348DF" w:rsidRDefault="00A348DF" w:rsidP="00A348DF">
      <w:pPr>
        <w:framePr w:w="9730" w:h="14589" w:hRule="exact" w:wrap="none" w:vAnchor="page" w:hAnchor="page" w:x="107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3" w:line="240" w:lineRule="exact"/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Приоритетные направления развития аграрного комплекса:</w:t>
      </w:r>
    </w:p>
    <w:p w:rsidR="00A348DF" w:rsidRPr="00A348DF" w:rsidRDefault="00A348DF" w:rsidP="00A348DF">
      <w:pPr>
        <w:framePr w:w="9730" w:h="14589" w:hRule="exact" w:wrap="none" w:vAnchor="page" w:hAnchor="page" w:x="1077" w:y="1290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0"/>
        </w:tabs>
        <w:spacing w:after="82" w:line="240" w:lineRule="exact"/>
        <w:ind w:firstLine="74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Развитие оленеводства (ресурсная оценка земель - пастбищ).</w:t>
      </w:r>
    </w:p>
    <w:p w:rsidR="00A348DF" w:rsidRPr="00A348DF" w:rsidRDefault="00A348DF" w:rsidP="00A348DF">
      <w:pPr>
        <w:framePr w:w="9730" w:h="14589" w:hRule="exact" w:wrap="none" w:vAnchor="page" w:hAnchor="page" w:x="1077" w:y="1290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"/>
        </w:tabs>
        <w:spacing w:after="91" w:line="278" w:lineRule="exact"/>
        <w:ind w:firstLine="74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Развитие рыболовства (улучшение качества сельскохозяйственной продукции и выход на новые, внешние рынки сбыта).</w:t>
      </w:r>
    </w:p>
    <w:p w:rsidR="00A348DF" w:rsidRPr="00A348DF" w:rsidRDefault="00A348DF" w:rsidP="00A348DF">
      <w:pPr>
        <w:framePr w:w="9730" w:h="14589" w:hRule="exact" w:wrap="none" w:vAnchor="page" w:hAnchor="page" w:x="1077" w:y="1290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"/>
        </w:tabs>
        <w:spacing w:after="81" w:line="240" w:lineRule="exact"/>
        <w:ind w:firstLine="74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Развитие народных промыслов.</w:t>
      </w:r>
    </w:p>
    <w:p w:rsidR="00A348DF" w:rsidRPr="00A348DF" w:rsidRDefault="00A348DF" w:rsidP="00A348DF">
      <w:pPr>
        <w:framePr w:w="9730" w:h="14589" w:hRule="exact" w:wrap="none" w:vAnchor="page" w:hAnchor="page" w:x="107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6"/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Одним из показателей, характеризующих уровень экономического развития любого муниципального образования, является уровень развития малого и среднего предпринима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тельства.</w:t>
      </w:r>
    </w:p>
    <w:p w:rsidR="00A348DF" w:rsidRPr="00A348DF" w:rsidRDefault="00A348DF" w:rsidP="00A348DF">
      <w:pPr>
        <w:framePr w:w="9730" w:h="14589" w:hRule="exact" w:wrap="none" w:vAnchor="page" w:hAnchor="page" w:x="107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4" w:line="278" w:lineRule="exact"/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Малый бизнес охватил практически все сферы экономики муниципального района: промышленность, сельское хозяйство, строительство, торговлю и общественное питание, бы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товое обслуживание, транспорт.</w:t>
      </w:r>
    </w:p>
    <w:p w:rsidR="00A348DF" w:rsidRPr="00A348DF" w:rsidRDefault="00A348DF" w:rsidP="00A348DF">
      <w:pPr>
        <w:framePr w:w="9730" w:h="14589" w:hRule="exact" w:wrap="none" w:vAnchor="page" w:hAnchor="page" w:x="107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Схемой (СТП) прогнозируется увеличение рынка обслуживающих отраслей (торгов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ля, строительство, ремонт автотранспорта и бытовой техники и т.д.). Основную роль в удо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влетворении потребностей населения в повседневном обслуживании будет играть малый бизнес. Наибольшее развитие малого бизнеса прогнозируется в п.Носок и Тухард.</w:t>
      </w:r>
    </w:p>
    <w:p w:rsidR="00A348DF" w:rsidRPr="00A348DF" w:rsidRDefault="00A348DF" w:rsidP="00A348DF">
      <w:pPr>
        <w:framePr w:w="9730" w:h="14589" w:hRule="exact" w:wrap="none" w:vAnchor="page" w:hAnchor="page" w:x="107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Целью развития малого предпринимательства является создание комплекса условий для улучшения социальной и экономической ситуации на территории муниципального обра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зования и повышения её привлекательности для населения и инвесторов; повышение каче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жизни на территории МО; рост реальных денежных доходов населения.</w:t>
      </w:r>
    </w:p>
    <w:p w:rsidR="00A348DF" w:rsidRPr="00A348DF" w:rsidRDefault="00A348DF" w:rsidP="00A348DF">
      <w:pPr>
        <w:framePr w:w="9730" w:h="14589" w:hRule="exact" w:wrap="none" w:vAnchor="page" w:hAnchor="page" w:x="107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6"/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Прогнозируются следующие изменения в состоянии транспортной сети поселения (районного значения):</w:t>
      </w:r>
    </w:p>
    <w:p w:rsidR="00A348DF" w:rsidRPr="00A348DF" w:rsidRDefault="00A348DF" w:rsidP="00A348DF">
      <w:pPr>
        <w:framePr w:w="9730" w:h="14589" w:hRule="exact" w:wrap="none" w:vAnchor="page" w:hAnchor="page" w:x="1077" w:y="1290"/>
        <w:widowControl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4"/>
        </w:tabs>
        <w:spacing w:after="0" w:line="278" w:lineRule="exact"/>
        <w:ind w:firstLine="74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Первая очередь строительства автодороги «Дудинка - Караул - Воронцово», вклю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чая подъезды к населенным пунктам (и. Усть-Порт, и. Байкаловск, и. Воронцово) в соответ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ствии с принятым проектом. Строительство дороги реализуется в рамках государственно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частного партнерства. Дорога проектируется 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IV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V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категории.</w:t>
      </w:r>
    </w:p>
    <w:p w:rsidR="00A348DF" w:rsidRPr="00A348DF" w:rsidRDefault="00A348DF" w:rsidP="00A348DF">
      <w:pPr>
        <w:pStyle w:val="40"/>
        <w:framePr w:w="9730" w:h="14589" w:hRule="exact" w:wrap="none" w:vAnchor="page" w:hAnchor="page" w:x="1077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 w:rsidRPr="00A348DF">
        <w:rPr>
          <w:color w:val="000000"/>
          <w:lang w:eastAsia="ru-RU" w:bidi="ru-RU"/>
        </w:rPr>
        <w:t>22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734" w:h="490" w:hRule="exact" w:wrap="none" w:vAnchor="page" w:hAnchor="page" w:x="1030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734" w:h="490" w:hRule="exact" w:wrap="none" w:vAnchor="page" w:hAnchor="page" w:x="1030" w:y="677"/>
        <w:shd w:val="clear" w:color="auto" w:fill="auto"/>
        <w:ind w:left="20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="10104" w:h="9711" w:hRule="exact" w:wrap="none" w:vAnchor="page" w:hAnchor="page" w:x="1030" w:y="1286"/>
        <w:widowControl w:val="0"/>
        <w:numPr>
          <w:ilvl w:val="0"/>
          <w:numId w:val="11"/>
        </w:numPr>
        <w:tabs>
          <w:tab w:val="left" w:pos="1009"/>
        </w:tabs>
        <w:spacing w:after="0" w:line="278" w:lineRule="exact"/>
        <w:ind w:right="400" w:firstLine="74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Автозимник от вахтового поселка Пелятка до и.Носок для обеспечения связи с цен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тром муниципального района (формирование автозимника Дудинка - Левинские Пески - Ту- хард - Пелятка - Носок).</w:t>
      </w:r>
    </w:p>
    <w:p w:rsidR="00A348DF" w:rsidRPr="00A348DF" w:rsidRDefault="00A348DF" w:rsidP="00A348DF">
      <w:pPr>
        <w:framePr w:w="10104" w:h="9711" w:hRule="exact" w:wrap="none" w:vAnchor="page" w:hAnchor="page" w:x="1030" w:y="1286"/>
        <w:widowControl w:val="0"/>
        <w:numPr>
          <w:ilvl w:val="0"/>
          <w:numId w:val="11"/>
        </w:numPr>
        <w:tabs>
          <w:tab w:val="left" w:pos="1004"/>
        </w:tabs>
        <w:spacing w:after="64" w:line="278" w:lineRule="exact"/>
        <w:ind w:right="400" w:firstLine="74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Завершение строительства автодороги «Дудинка - Караул - Воронцово» по пара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метрам 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IV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V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категории, с организацией подъездов к и. Усть-Порт, Байкаловск, Воронцово.</w:t>
      </w:r>
    </w:p>
    <w:p w:rsidR="00A348DF" w:rsidRPr="00A348DF" w:rsidRDefault="00A348DF" w:rsidP="00A348DF">
      <w:pPr>
        <w:framePr w:w="10104" w:h="9711" w:hRule="exact" w:wrap="none" w:vAnchor="page" w:hAnchor="page" w:x="1030" w:y="1286"/>
        <w:ind w:right="400"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Демографическая ситуация в поселении достаточно стабильна, в связи с чем значи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тельного изменения транспортного спроса, характера передвижения населения и грузопере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возок на территории в период действия программы не ожидается. Значительное увеличение и интенсивность грузоперевозок автотранспортом на территории населенных пунктов не ожидается. Таким образом, транспортный спрос, объемы и характер передвижения населения и грузоперевозок не претерпят значительных изменений.</w:t>
      </w:r>
    </w:p>
    <w:p w:rsidR="00A348DF" w:rsidRPr="00A348DF" w:rsidRDefault="00A348DF" w:rsidP="00A348DF">
      <w:pPr>
        <w:framePr w:w="10104" w:h="9711" w:hRule="exact" w:wrap="none" w:vAnchor="page" w:hAnchor="page" w:x="1030" w:y="1286"/>
        <w:ind w:right="400"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указывалось выше, основным видом транспорта, используемым на территории населенных пунктов сельского поселения, является автомобильный транспорт. Автомобиль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транспортом осуществляются, как грузоперевозки, так и пассажирские перевозки. Авто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транспорт также находится в личном пользовании населения. Пассажирские перевозки мо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гут увеличиться при развитии рекреационного бизнеса, грузоперевозки - при развитии пред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приятий, увеличении потребления продукции потребителями.</w:t>
      </w:r>
    </w:p>
    <w:p w:rsidR="00A348DF" w:rsidRPr="00A348DF" w:rsidRDefault="00A348DF" w:rsidP="00A348DF">
      <w:pPr>
        <w:framePr w:w="10104" w:h="9711" w:hRule="exact" w:wrap="none" w:vAnchor="page" w:hAnchor="page" w:x="1030" w:y="1286"/>
        <w:ind w:right="400"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связи с отсутствием конкретных показателей развития транспортной инфраструкту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ры населенных пунктов в генеральном плане поселения программа не может предусматри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 существенного увеличения транспортной инфраструктуры по видам транспорта. Может несколько возрасти количество автотранспорта в целом, но как указано выше, существенного изменения не ожидается.</w:t>
      </w:r>
    </w:p>
    <w:p w:rsidR="00A348DF" w:rsidRPr="00A348DF" w:rsidRDefault="00A348DF" w:rsidP="00A348DF">
      <w:pPr>
        <w:framePr w:w="10104" w:h="9711" w:hRule="exact" w:wrap="none" w:vAnchor="page" w:hAnchor="page" w:x="1030" w:y="1286"/>
        <w:spacing w:after="56"/>
        <w:ind w:right="400"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Места постоянного хранения автомобилей обеспечиваются владельцами автотранс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порта. Личный транспорт хранится на территории домовладений, транспорт предприятий - на территориях предприятий. Развитие улично-дорожной сети на территории поселения предполагает сохранение существующей сети автомобильных дорог за счет качественного содержания, с периодическим проведением диагностики технического состояния дорог, со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стояния дорожного покрытия. Развитие дорожной сети также связано с обеспечением без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опасности дорожного движения в результате мероприятий по ремонту и реконструкции до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рог, применения усовершенствованных материалов и технологий, разработке и внедрению проектов организации дорожного движения.</w:t>
      </w:r>
    </w:p>
    <w:p w:rsidR="00A348DF" w:rsidRPr="00A348DF" w:rsidRDefault="00A348DF" w:rsidP="00A348DF">
      <w:pPr>
        <w:framePr w:w="10104" w:h="9711" w:hRule="exact" w:wrap="none" w:vAnchor="page" w:hAnchor="page" w:x="1030" w:y="1286"/>
        <w:spacing w:after="0" w:line="278" w:lineRule="exact"/>
        <w:ind w:right="400"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Реализация программы развития транспортной инфраструктуры позволит достичь сле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дующих целевых показателей в развитии дорожной сети:</w:t>
      </w:r>
    </w:p>
    <w:p w:rsidR="00A348DF" w:rsidRPr="00A348DF" w:rsidRDefault="00A348DF" w:rsidP="00A348DF">
      <w:pPr>
        <w:pStyle w:val="aa"/>
        <w:framePr w:w="9734" w:h="274" w:hRule="exact" w:wrap="none" w:vAnchor="page" w:hAnchor="page" w:x="1030" w:y="11147"/>
        <w:shd w:val="clear" w:color="auto" w:fill="auto"/>
        <w:spacing w:line="240" w:lineRule="exact"/>
        <w:ind w:right="340"/>
      </w:pPr>
      <w:r w:rsidRPr="00A348DF">
        <w:rPr>
          <w:color w:val="000000"/>
          <w:sz w:val="24"/>
          <w:szCs w:val="24"/>
          <w:lang w:eastAsia="ru-RU" w:bidi="ru-RU"/>
        </w:rPr>
        <w:t>Таблица 3. Целевые показатели развития дорожной сети сельского поселения Караул.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040"/>
        <w:gridCol w:w="653"/>
        <w:gridCol w:w="1810"/>
        <w:gridCol w:w="701"/>
        <w:gridCol w:w="696"/>
        <w:gridCol w:w="758"/>
        <w:gridCol w:w="701"/>
        <w:gridCol w:w="802"/>
        <w:gridCol w:w="1003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12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Наименование</w:t>
            </w:r>
          </w:p>
          <w:p w:rsidR="00A348DF" w:rsidRPr="00A348DF" w:rsidRDefault="00A348DF" w:rsidP="00CF6823">
            <w:pPr>
              <w:framePr w:w="9619" w:h="3029" w:wrap="none" w:vAnchor="page" w:hAnchor="page" w:x="1514" w:y="11647"/>
              <w:spacing w:before="120"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показателя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12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Ед.</w:t>
            </w:r>
          </w:p>
          <w:p w:rsidR="00A348DF" w:rsidRPr="00A348DF" w:rsidRDefault="00A348DF" w:rsidP="00CF6823">
            <w:pPr>
              <w:framePr w:w="9619" w:h="3029" w:wrap="none" w:vAnchor="page" w:hAnchor="page" w:x="1514" w:y="11647"/>
              <w:spacing w:before="120"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изм.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12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Существующее</w:t>
            </w:r>
          </w:p>
          <w:p w:rsidR="00A348DF" w:rsidRPr="00A348DF" w:rsidRDefault="00A348DF" w:rsidP="00CF6823">
            <w:pPr>
              <w:framePr w:w="9619" w:h="3029" w:wrap="none" w:vAnchor="page" w:hAnchor="page" w:x="1514" w:y="11647"/>
              <w:spacing w:before="120"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положение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2022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2024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2026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2028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Увеличение доли автомобильных дорог местного значения, соот</w:t>
            </w:r>
            <w:r w:rsidRPr="00A348DF">
              <w:rPr>
                <w:rStyle w:val="24"/>
                <w:rFonts w:eastAsiaTheme="minorHAnsi"/>
              </w:rPr>
              <w:softHyphen/>
              <w:t>ветствующих нормативным требованиям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0" w:line="240" w:lineRule="exact"/>
              <w:ind w:left="2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4,64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15,8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30,55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0" w:line="240" w:lineRule="exact"/>
              <w:ind w:left="24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41,9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3029" w:wrap="none" w:vAnchor="page" w:hAnchor="page" w:x="1514" w:y="11647"/>
              <w:spacing w:after="0" w:line="240" w:lineRule="exact"/>
              <w:ind w:left="26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100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5753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23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552" w:h="518" w:hRule="exact" w:wrap="none" w:vAnchor="page" w:hAnchor="page" w:x="1114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552" w:h="518" w:hRule="exact" w:wrap="none" w:vAnchor="page" w:hAnchor="page" w:x="1114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040"/>
        <w:gridCol w:w="653"/>
        <w:gridCol w:w="1810"/>
        <w:gridCol w:w="701"/>
        <w:gridCol w:w="696"/>
        <w:gridCol w:w="758"/>
        <w:gridCol w:w="701"/>
        <w:gridCol w:w="802"/>
        <w:gridCol w:w="1003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4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Паспортизация участков дорог с твердым покры</w:t>
            </w:r>
            <w:r w:rsidRPr="00A348DF">
              <w:rPr>
                <w:rStyle w:val="24"/>
                <w:rFonts w:eastAsiaTheme="minorHAnsi"/>
              </w:rPr>
              <w:softHyphen/>
              <w:t>тием (оформле</w:t>
            </w:r>
            <w:r w:rsidRPr="00A348DF">
              <w:rPr>
                <w:rStyle w:val="24"/>
                <w:rFonts w:eastAsiaTheme="minorHAnsi"/>
              </w:rPr>
              <w:softHyphen/>
              <w:t>ние технического паспорта и ка</w:t>
            </w:r>
            <w:r w:rsidRPr="00A348DF">
              <w:rPr>
                <w:rStyle w:val="24"/>
                <w:rFonts w:eastAsiaTheme="minorHAnsi"/>
              </w:rPr>
              <w:softHyphen/>
              <w:t>дастрового пас</w:t>
            </w:r>
            <w:r w:rsidRPr="00A348DF">
              <w:rPr>
                <w:rStyle w:val="24"/>
                <w:rFonts w:eastAsiaTheme="minorHAnsi"/>
              </w:rPr>
              <w:softHyphen/>
              <w:t>порта)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28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28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32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28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34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17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Регистрация прав собственности на участки автодо</w:t>
            </w:r>
            <w:r w:rsidRPr="00A348DF">
              <w:rPr>
                <w:rStyle w:val="24"/>
                <w:rFonts w:eastAsiaTheme="minorHAnsi"/>
              </w:rPr>
              <w:softHyphen/>
              <w:t>рог и улиц с твердым покры</w:t>
            </w:r>
            <w:r w:rsidRPr="00A348DF">
              <w:rPr>
                <w:rStyle w:val="24"/>
                <w:rFonts w:eastAsiaTheme="minorHAnsi"/>
              </w:rPr>
              <w:softHyphen/>
              <w:t>тием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28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28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32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28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34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17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7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Разработка доку</w:t>
            </w:r>
            <w:r w:rsidRPr="00A348DF">
              <w:rPr>
                <w:rStyle w:val="24"/>
                <w:rFonts w:eastAsiaTheme="minorHAnsi"/>
              </w:rPr>
              <w:softHyphen/>
              <w:t>ментации по планировке на реконструируе</w:t>
            </w:r>
            <w:r w:rsidRPr="00A348DF">
              <w:rPr>
                <w:rStyle w:val="24"/>
                <w:rFonts w:eastAsiaTheme="minorHAnsi"/>
              </w:rPr>
              <w:softHyphen/>
              <w:t>мых территориях улично</w:t>
            </w:r>
            <w:r w:rsidRPr="00A348DF">
              <w:rPr>
                <w:rStyle w:val="24"/>
                <w:rFonts w:eastAsiaTheme="minorHAnsi"/>
              </w:rPr>
              <w:softHyphen/>
              <w:t>дорожной сети населенных пунктов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28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Разработка про</w:t>
            </w:r>
            <w:r w:rsidRPr="00A348DF">
              <w:rPr>
                <w:rStyle w:val="24"/>
                <w:rFonts w:eastAsiaTheme="minorHAnsi"/>
              </w:rPr>
              <w:softHyphen/>
              <w:t>ектной докумен</w:t>
            </w:r>
            <w:r w:rsidRPr="00A348DF">
              <w:rPr>
                <w:rStyle w:val="24"/>
                <w:rFonts w:eastAsiaTheme="minorHAnsi"/>
              </w:rPr>
              <w:softHyphen/>
              <w:t>тации на рекон</w:t>
            </w:r>
            <w:r w:rsidRPr="00A348DF">
              <w:rPr>
                <w:rStyle w:val="24"/>
                <w:rFonts w:eastAsiaTheme="minorHAnsi"/>
              </w:rPr>
              <w:softHyphen/>
              <w:t>струкцию дорог и улиц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28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Разработка про</w:t>
            </w:r>
            <w:r w:rsidRPr="00A348DF">
              <w:rPr>
                <w:rStyle w:val="24"/>
                <w:rFonts w:eastAsiaTheme="minorHAnsi"/>
              </w:rPr>
              <w:softHyphen/>
              <w:t>ектов организа</w:t>
            </w:r>
            <w:r w:rsidRPr="00A348DF">
              <w:rPr>
                <w:rStyle w:val="24"/>
                <w:rFonts w:eastAsiaTheme="minorHAnsi"/>
              </w:rPr>
              <w:softHyphen/>
              <w:t>ции дорожного движения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28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32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Оборудование УДС средствами безопасности до</w:t>
            </w:r>
            <w:r w:rsidRPr="00A348DF">
              <w:rPr>
                <w:rStyle w:val="24"/>
                <w:rFonts w:eastAsiaTheme="minorHAnsi"/>
              </w:rPr>
              <w:softHyphen/>
              <w:t>рожного движе</w:t>
            </w:r>
            <w:r w:rsidRPr="00A348DF">
              <w:rPr>
                <w:rStyle w:val="24"/>
                <w:rFonts w:eastAsiaTheme="minorHAnsi"/>
              </w:rPr>
              <w:softHyphen/>
              <w:t>ния согласно проекту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28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28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32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28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ind w:left="34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619" w:h="12091" w:wrap="none" w:vAnchor="page" w:hAnchor="page" w:x="1512" w:y="1288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</w:tr>
    </w:tbl>
    <w:p w:rsidR="00A348DF" w:rsidRPr="00A348DF" w:rsidRDefault="00A348DF" w:rsidP="00A348DF">
      <w:pPr>
        <w:framePr w:w="10099" w:h="1829" w:hRule="exact" w:wrap="none" w:vAnchor="page" w:hAnchor="page" w:x="1032" w:y="13348"/>
        <w:ind w:right="400"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Значительного увеличения уровня автомобилизации к 2028 году не ожидается, но он может возрасти в населенных пунктах Тухард и Носок в связи с активизацией экономической деятельности, созданием новых объектов социальной инфраструктуры. Параметры дорожно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движения можно условно разделить на основные и второстепенные.</w:t>
      </w:r>
    </w:p>
    <w:p w:rsidR="00A348DF" w:rsidRPr="00A348DF" w:rsidRDefault="00A348DF" w:rsidP="00A348DF">
      <w:pPr>
        <w:framePr w:w="10099" w:h="1829" w:hRule="exact" w:wrap="none" w:vAnchor="page" w:hAnchor="page" w:x="1032" w:y="13348"/>
        <w:spacing w:after="0"/>
        <w:ind w:right="400"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Основными параметрами являются интенсивность движения (интенсивность транс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портного потока), динамический габарит автомобиля, пропускная способность дороги и др.</w:t>
      </w:r>
    </w:p>
    <w:p w:rsidR="00A348DF" w:rsidRPr="00A348DF" w:rsidRDefault="00A348DF" w:rsidP="00A348DF">
      <w:pPr>
        <w:pStyle w:val="20"/>
        <w:framePr w:wrap="none" w:vAnchor="page" w:hAnchor="page" w:x="5750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24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720" w:h="490" w:hRule="exact" w:wrap="none" w:vAnchor="page" w:hAnchor="page" w:x="1176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720" w:h="490" w:hRule="exact" w:wrap="none" w:vAnchor="page" w:hAnchor="page" w:x="1176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="9811" w:h="1105" w:hRule="exact" w:wrap="none" w:vAnchor="page" w:hAnchor="page" w:x="1176" w:y="1290"/>
        <w:spacing w:after="0"/>
        <w:ind w:firstLine="66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Участки дороги в малых населенных пунктах характеризуются низкой пропускной способностью вследствие влияния неорганизованного движения пешеходов через дорогу, наличия близкой застройки, автомобилей, стоящих на обочинах, так как отсутствуют обору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дованные стоянки.</w:t>
      </w:r>
    </w:p>
    <w:p w:rsidR="00A348DF" w:rsidRPr="00A348DF" w:rsidRDefault="00A348DF" w:rsidP="00A348DF">
      <w:pPr>
        <w:pStyle w:val="aa"/>
        <w:framePr w:w="9720" w:h="855" w:hRule="exact" w:wrap="none" w:vAnchor="page" w:hAnchor="page" w:x="1176" w:y="2514"/>
        <w:shd w:val="clear" w:color="auto" w:fill="auto"/>
        <w:spacing w:line="274" w:lineRule="exact"/>
        <w:ind w:left="620"/>
        <w:jc w:val="both"/>
      </w:pPr>
      <w:r w:rsidRPr="00A348DF">
        <w:rPr>
          <w:color w:val="000000"/>
          <w:sz w:val="24"/>
          <w:szCs w:val="24"/>
          <w:lang w:eastAsia="ru-RU" w:bidi="ru-RU"/>
        </w:rPr>
        <w:t xml:space="preserve">Таблица 4. Характеристики транспортного потока при различной протяженности участков в пределах населенного пункта </w:t>
      </w:r>
      <w:r w:rsidRPr="00A348DF">
        <w:rPr>
          <w:color w:val="000000"/>
          <w:sz w:val="24"/>
          <w:szCs w:val="24"/>
          <w:lang w:bidi="en-US"/>
        </w:rPr>
        <w:t>(</w:t>
      </w:r>
      <w:r w:rsidRPr="00A348DF">
        <w:rPr>
          <w:color w:val="000000"/>
          <w:sz w:val="24"/>
          <w:szCs w:val="24"/>
          <w:lang w:val="en-US" w:bidi="en-US"/>
        </w:rPr>
        <w:t>w</w:t>
      </w:r>
      <w:r w:rsidRPr="00A348DF">
        <w:rPr>
          <w:color w:val="000000"/>
          <w:sz w:val="24"/>
          <w:szCs w:val="24"/>
          <w:lang w:bidi="en-US"/>
        </w:rPr>
        <w:t xml:space="preserve"> </w:t>
      </w:r>
      <w:r w:rsidRPr="00A348DF">
        <w:rPr>
          <w:color w:val="000000"/>
          <w:sz w:val="24"/>
          <w:szCs w:val="24"/>
          <w:lang w:eastAsia="ru-RU" w:bidi="ru-RU"/>
        </w:rPr>
        <w:t xml:space="preserve">, </w:t>
      </w:r>
      <w:r w:rsidRPr="00A348DF">
        <w:rPr>
          <w:color w:val="000000"/>
          <w:sz w:val="24"/>
          <w:szCs w:val="24"/>
          <w:lang w:val="en-US" w:bidi="en-US"/>
        </w:rPr>
        <w:t>Y</w:t>
      </w:r>
      <w:r w:rsidRPr="00A348DF">
        <w:rPr>
          <w:color w:val="000000"/>
          <w:sz w:val="24"/>
          <w:szCs w:val="24"/>
          <w:lang w:bidi="en-US"/>
        </w:rPr>
        <w:t xml:space="preserve"> </w:t>
      </w:r>
      <w:r w:rsidRPr="00A348DF">
        <w:rPr>
          <w:color w:val="000000"/>
          <w:sz w:val="24"/>
          <w:szCs w:val="24"/>
          <w:lang w:eastAsia="ru-RU" w:bidi="ru-RU"/>
        </w:rPr>
        <w:t>- коэффициенты, определяемые в зави</w:t>
      </w:r>
      <w:r w:rsidRPr="00A348DF">
        <w:rPr>
          <w:color w:val="000000"/>
          <w:sz w:val="24"/>
          <w:szCs w:val="24"/>
          <w:lang w:eastAsia="ru-RU" w:bidi="ru-RU"/>
        </w:rPr>
        <w:softHyphen/>
        <w:t>симости от протяженности дороги в населенном пункте).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2357"/>
        <w:gridCol w:w="2246"/>
        <w:gridCol w:w="2328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Протяженности участков в пределах населенного пункта, км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Свободная скорость автомобилей в насе</w:t>
            </w:r>
            <w:r w:rsidRPr="00A348DF">
              <w:rPr>
                <w:rStyle w:val="24"/>
                <w:rFonts w:eastAsiaTheme="minorHAnsi"/>
              </w:rPr>
              <w:softHyphen/>
              <w:t>ленном пункте, км/ч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 w:line="15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Constantia75pt"/>
                <w:rFonts w:ascii="Times New Roman" w:eastAsiaTheme="minorHAnsi" w:hAnsi="Times New Roman" w:cs="Times New Roman"/>
              </w:rPr>
              <w:t>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  <w:lang w:val="en-US" w:bidi="en-US"/>
              </w:rPr>
              <w:t>Y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0,7-1,0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 w:line="240" w:lineRule="exact"/>
              <w:ind w:left="128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4,8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1,1-1,5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54,37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2,03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 w:line="240" w:lineRule="exact"/>
              <w:ind w:left="128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4,85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1,6-2,1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50,20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1,89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 w:line="240" w:lineRule="exact"/>
              <w:ind w:left="128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4,9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2,2-2,5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45,9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1,75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9331" w:h="3547" w:wrap="none" w:vAnchor="page" w:hAnchor="page" w:x="1656" w:y="3597"/>
              <w:spacing w:after="0" w:line="240" w:lineRule="exact"/>
              <w:ind w:left="128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5,00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5894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25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3002" w:y="671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p w:rsidR="00A348DF" w:rsidRPr="00A348DF" w:rsidRDefault="00A348DF" w:rsidP="00A348DF">
      <w:pPr>
        <w:pStyle w:val="aa"/>
        <w:framePr w:wrap="none" w:vAnchor="page" w:hAnchor="page" w:x="1115" w:y="1100"/>
        <w:shd w:val="clear" w:color="auto" w:fill="auto"/>
        <w:spacing w:line="240" w:lineRule="exact"/>
        <w:jc w:val="left"/>
      </w:pPr>
      <w:r w:rsidRPr="00A348DF">
        <w:rPr>
          <w:color w:val="000000"/>
          <w:sz w:val="24"/>
          <w:szCs w:val="24"/>
          <w:lang w:eastAsia="ru-RU" w:bidi="ru-RU"/>
        </w:rPr>
        <w:t>Таблица 5. Параметры дорожного движения для дорог и улиц сельского поселения Караул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694"/>
        <w:gridCol w:w="1858"/>
        <w:gridCol w:w="1723"/>
        <w:gridCol w:w="1790"/>
        <w:gridCol w:w="1243"/>
        <w:gridCol w:w="1642"/>
        <w:gridCol w:w="1536"/>
        <w:gridCol w:w="605"/>
        <w:gridCol w:w="499"/>
        <w:gridCol w:w="494"/>
        <w:gridCol w:w="499"/>
        <w:gridCol w:w="1022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3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№</w:t>
            </w:r>
          </w:p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83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Наименова</w:t>
            </w:r>
            <w:r w:rsidRPr="00A348DF">
              <w:rPr>
                <w:rStyle w:val="24"/>
                <w:rFonts w:eastAsiaTheme="minorHAnsi"/>
              </w:rPr>
              <w:softHyphen/>
              <w:t>ние автодорог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Протяжен</w:t>
            </w:r>
            <w:r w:rsidRPr="00A348DF">
              <w:rPr>
                <w:rStyle w:val="24"/>
                <w:rFonts w:eastAsiaTheme="minorHAnsi"/>
              </w:rPr>
              <w:softHyphen/>
              <w:t>ность, км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Плотность транспортного потока Авт/км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Интенсив</w:t>
            </w:r>
            <w:r w:rsidRPr="00A348DF">
              <w:rPr>
                <w:rStyle w:val="24"/>
                <w:rFonts w:eastAsiaTheme="minorHAnsi"/>
              </w:rPr>
              <w:softHyphen/>
              <w:t>ность потока Авт/час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Нагрузка</w:t>
            </w:r>
          </w:p>
          <w:p w:rsidR="00A348DF" w:rsidRPr="00A348DF" w:rsidRDefault="00A348DF" w:rsidP="00CF6823">
            <w:pPr>
              <w:framePr w:w="15149" w:h="8990" w:wrap="none" w:vAnchor="page" w:hAnchor="page" w:x="1019" w:y="162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потока</w:t>
            </w:r>
          </w:p>
          <w:p w:rsidR="00A348DF" w:rsidRPr="00A348DF" w:rsidRDefault="00A348DF" w:rsidP="00CF6823">
            <w:pPr>
              <w:framePr w:w="15149" w:h="8990" w:wrap="none" w:vAnchor="page" w:hAnchor="page" w:x="1019" w:y="1628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движения</w:t>
            </w:r>
          </w:p>
          <w:p w:rsidR="00A348DF" w:rsidRPr="00A348DF" w:rsidRDefault="00A348DF" w:rsidP="00CF6823">
            <w:pPr>
              <w:framePr w:w="15149" w:h="8990" w:wrap="none" w:vAnchor="page" w:hAnchor="page" w:x="1019" w:y="1628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Авт/сутки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Коэффициент загрузки до</w:t>
            </w:r>
            <w:r w:rsidRPr="00A348DF">
              <w:rPr>
                <w:rStyle w:val="24"/>
                <w:rFonts w:eastAsiaTheme="minorHAnsi"/>
              </w:rPr>
              <w:softHyphen/>
              <w:t>роги движе</w:t>
            </w:r>
            <w:r w:rsidRPr="00A348DF">
              <w:rPr>
                <w:rStyle w:val="24"/>
                <w:rFonts w:eastAsiaTheme="minorHAnsi"/>
              </w:rPr>
              <w:softHyphen/>
              <w:t xml:space="preserve">нием, </w:t>
            </w:r>
            <w:r w:rsidRPr="00A348DF">
              <w:rPr>
                <w:rStyle w:val="2BookAntiqua115pt"/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Свободная скорость автомобилей в населен</w:t>
            </w:r>
            <w:r w:rsidRPr="00A348DF">
              <w:rPr>
                <w:rStyle w:val="24"/>
                <w:rFonts w:eastAsiaTheme="minorHAnsi"/>
              </w:rPr>
              <w:softHyphen/>
              <w:t xml:space="preserve">ном пункте </w:t>
            </w:r>
            <w:r w:rsidRPr="00A348DF">
              <w:rPr>
                <w:rStyle w:val="24"/>
                <w:rFonts w:eastAsiaTheme="minorHAnsi"/>
                <w:lang w:val="en-US" w:bidi="en-US"/>
              </w:rPr>
              <w:t>V</w:t>
            </w:r>
            <w:r w:rsidRPr="00A348DF">
              <w:rPr>
                <w:rStyle w:val="24"/>
                <w:rFonts w:eastAsiaTheme="minorHAnsi"/>
                <w:lang w:bidi="en-US"/>
              </w:rPr>
              <w:t xml:space="preserve">0, </w:t>
            </w:r>
            <w:r w:rsidRPr="00A348DF">
              <w:rPr>
                <w:rStyle w:val="24"/>
                <w:rFonts w:eastAsiaTheme="minorHAnsi"/>
              </w:rPr>
              <w:t>км/ч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15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Constantia75pt"/>
                <w:rFonts w:ascii="Times New Roman" w:eastAsiaTheme="minorHAnsi" w:hAnsi="Times New Roman" w:cs="Times New Roman"/>
              </w:rPr>
              <w:t>W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К1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К2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КЗ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Про</w:t>
            </w:r>
            <w:r w:rsidRPr="00A348DF">
              <w:rPr>
                <w:rStyle w:val="24"/>
                <w:rFonts w:eastAsiaTheme="minorHAnsi"/>
              </w:rPr>
              <w:softHyphen/>
            </w:r>
          </w:p>
          <w:p w:rsidR="00A348DF" w:rsidRPr="00A348DF" w:rsidRDefault="00A348DF" w:rsidP="00CF6823">
            <w:pPr>
              <w:framePr w:w="15149" w:h="8990" w:wrap="none" w:vAnchor="page" w:hAnchor="page" w:x="1019" w:y="162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пуск</w:t>
            </w:r>
            <w:r w:rsidRPr="00A348DF">
              <w:rPr>
                <w:rStyle w:val="24"/>
                <w:rFonts w:eastAsiaTheme="minorHAnsi"/>
              </w:rPr>
              <w:softHyphen/>
            </w:r>
          </w:p>
          <w:p w:rsidR="00A348DF" w:rsidRPr="00A348DF" w:rsidRDefault="00A348DF" w:rsidP="00CF6823">
            <w:pPr>
              <w:framePr w:w="15149" w:h="8990" w:wrap="none" w:vAnchor="page" w:hAnchor="page" w:x="1019" w:y="162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ная</w:t>
            </w:r>
          </w:p>
          <w:p w:rsidR="00A348DF" w:rsidRPr="00A348DF" w:rsidRDefault="00A348DF" w:rsidP="00CF6823">
            <w:pPr>
              <w:framePr w:w="15149" w:h="8990" w:wrap="none" w:vAnchor="page" w:hAnchor="page" w:x="1019" w:y="1628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способ-</w:t>
            </w:r>
          </w:p>
          <w:p w:rsidR="00A348DF" w:rsidRPr="00A348DF" w:rsidRDefault="00A348DF" w:rsidP="00CF6823">
            <w:pPr>
              <w:framePr w:w="15149" w:h="8990" w:wrap="none" w:vAnchor="page" w:hAnchor="page" w:x="1019" w:y="162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соб-</w:t>
            </w:r>
          </w:p>
          <w:p w:rsidR="00A348DF" w:rsidRPr="00A348DF" w:rsidRDefault="00A348DF" w:rsidP="00CF6823">
            <w:pPr>
              <w:framePr w:w="15149" w:h="8990" w:wrap="none" w:vAnchor="page" w:hAnchor="page" w:x="1019" w:y="162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ность,</w:t>
            </w:r>
          </w:p>
          <w:p w:rsidR="00A348DF" w:rsidRPr="00A348DF" w:rsidRDefault="00A348DF" w:rsidP="00CF6823">
            <w:pPr>
              <w:framePr w:w="15149" w:h="8990" w:wrap="none" w:vAnchor="page" w:hAnchor="page" w:x="1019" w:y="162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ав-</w:t>
            </w:r>
          </w:p>
          <w:p w:rsidR="00A348DF" w:rsidRPr="00A348DF" w:rsidRDefault="00A348DF" w:rsidP="00CF6823">
            <w:pPr>
              <w:framePr w:w="15149" w:h="8990" w:wrap="none" w:vAnchor="page" w:hAnchor="page" w:x="1019" w:y="1628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то/сутк</w:t>
            </w:r>
          </w:p>
          <w:p w:rsidR="00A348DF" w:rsidRPr="00A348DF" w:rsidRDefault="00A348DF" w:rsidP="00CF6823">
            <w:pPr>
              <w:framePr w:w="15149" w:h="8990" w:wrap="none" w:vAnchor="page" w:hAnchor="page" w:x="1019" w:y="162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и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514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ind w:left="18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Автодороги и.и. Караул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Ул. Мира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0,435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569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247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2123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Ул. Гайдара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0,147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1684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247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2206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Ул. Школьная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0,468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529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247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2114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5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Ул. 50 лет ВЛКСМ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0,336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737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247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2152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Ул. Северная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0,306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809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247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2161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Ул. Новая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0,124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1996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247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2213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4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Автодороги и.и. Носок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1,419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390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166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1838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0,456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1215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166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2117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0,511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1084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166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8990" w:wrap="none" w:vAnchor="page" w:hAnchor="page" w:x="1019" w:y="162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2101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80" w:y="10634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26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3002" w:y="709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694"/>
        <w:gridCol w:w="1858"/>
        <w:gridCol w:w="1723"/>
        <w:gridCol w:w="1790"/>
        <w:gridCol w:w="1243"/>
        <w:gridCol w:w="1642"/>
        <w:gridCol w:w="1536"/>
        <w:gridCol w:w="605"/>
        <w:gridCol w:w="499"/>
        <w:gridCol w:w="494"/>
        <w:gridCol w:w="499"/>
        <w:gridCol w:w="1022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2518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166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2185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2518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166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2185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2518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166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2185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0,167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3317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166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2200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0,928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597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166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1980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0,272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2037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166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2170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0,305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1816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166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2160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0,234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2367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166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2181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14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Автодороги н.п. Тухард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1,08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261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1936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0,625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451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2068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0,543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2091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0,204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1382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2189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1566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2196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0,261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1080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2173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1,311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1870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0,625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451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2068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9240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Автодороги н.п. Усть-Порт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80" w:y="10672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27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3002" w:y="709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694"/>
        <w:gridCol w:w="1858"/>
        <w:gridCol w:w="1723"/>
        <w:gridCol w:w="1790"/>
        <w:gridCol w:w="1243"/>
        <w:gridCol w:w="1642"/>
        <w:gridCol w:w="1536"/>
        <w:gridCol w:w="605"/>
        <w:gridCol w:w="499"/>
        <w:gridCol w:w="494"/>
        <w:gridCol w:w="499"/>
        <w:gridCol w:w="1022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0,245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407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2178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0,304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328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2161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0,627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159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2067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0,404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247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2132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0,736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2036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0,406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246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2131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0,287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348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2165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0,264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378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2172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0,266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2171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0,246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406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2177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Улица 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0,837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58,71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2,15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149" w:h="5966" w:wrap="none" w:vAnchor="page" w:hAnchor="page" w:x="1019" w:y="1138"/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348DF">
              <w:rPr>
                <w:rStyle w:val="24"/>
                <w:rFonts w:eastAsiaTheme="minorHAnsi"/>
              </w:rPr>
              <w:t>2007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80" w:y="10672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28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725" w:h="490" w:hRule="exact" w:wrap="none" w:vAnchor="page" w:hAnchor="page" w:x="1096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725" w:h="490" w:hRule="exact" w:wrap="none" w:vAnchor="page" w:hAnchor="page" w:x="1096" w:y="677"/>
        <w:shd w:val="clear" w:color="auto" w:fill="auto"/>
        <w:ind w:left="20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="9725" w:h="14581" w:hRule="exact" w:wrap="none" w:vAnchor="page" w:hAnchor="page" w:x="1096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Приведенные прогнозные показатели указывают на необходимость повышения про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пускной способности автодорог (улиц) в части населенных пунктов (Носок, Тухард, Караул и др.), прежде всего за счет реконструкции (увеличения ширины проезжей части, организации двухполосного движения, повышения качества дорожного покрытия, совершенствование ре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гулирования дорожного движения).</w:t>
      </w:r>
    </w:p>
    <w:p w:rsidR="00A348DF" w:rsidRPr="00A348DF" w:rsidRDefault="00A348DF" w:rsidP="00A348DF">
      <w:pPr>
        <w:framePr w:w="9725" w:h="14581" w:hRule="exact" w:wrap="none" w:vAnchor="page" w:hAnchor="page" w:x="1096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3"/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Без принятия указанных мер, показатели дорожного движения в перспективе могут ухудшиться по следующим причинам: увеличение количества автотранспортных средств, участвующих в дорожном движении; несоблюдение правил дорожного движения участника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ми дорожного движения; неудовлетворительное состояние дорог, недостаточность финансо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вых средств на их обслуживание; сравнительно низкий уровень технического обслуживания; недостаточная укомплектованность дорог знаками безопасности.</w:t>
      </w:r>
    </w:p>
    <w:p w:rsidR="00A348DF" w:rsidRPr="00A348DF" w:rsidRDefault="00A348DF" w:rsidP="00A348DF">
      <w:pPr>
        <w:framePr w:w="9725" w:h="14581" w:hRule="exact" w:wrap="none" w:vAnchor="page" w:hAnchor="page" w:x="1096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5" w:line="283" w:lineRule="exact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предотвращения ухудшения показателей безопасности дорожного движения реко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мендуется:</w:t>
      </w:r>
    </w:p>
    <w:p w:rsidR="00A348DF" w:rsidRPr="00A348DF" w:rsidRDefault="00A348DF" w:rsidP="00A348DF">
      <w:pPr>
        <w:framePr w:w="9725" w:h="14581" w:hRule="exact" w:wrap="none" w:vAnchor="page" w:hAnchor="page" w:x="1096" w:y="1290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0"/>
        </w:tabs>
        <w:spacing w:after="85" w:line="240" w:lineRule="exact"/>
        <w:ind w:firstLine="60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разработать проекты организации дорожного движения в поселении;</w:t>
      </w:r>
    </w:p>
    <w:p w:rsidR="00A348DF" w:rsidRPr="00A348DF" w:rsidRDefault="00A348DF" w:rsidP="00A348DF">
      <w:pPr>
        <w:framePr w:w="9725" w:h="14581" w:hRule="exact" w:wrap="none" w:vAnchor="page" w:hAnchor="page" w:x="1096" w:y="1290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2"/>
        </w:tabs>
        <w:spacing w:after="83" w:line="269" w:lineRule="exact"/>
        <w:ind w:firstLine="60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обеспечить дорожно-уличную сеть поселения знаками безопасности по предписани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ям ГИБДД и на основании проекта безопасности дорожного движения;</w:t>
      </w:r>
    </w:p>
    <w:p w:rsidR="00A348DF" w:rsidRPr="00A348DF" w:rsidRDefault="00A348DF" w:rsidP="00A348DF">
      <w:pPr>
        <w:framePr w:w="9725" w:h="14581" w:hRule="exact" w:wrap="none" w:vAnchor="page" w:hAnchor="page" w:x="1096" w:y="1290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0"/>
        </w:tabs>
        <w:spacing w:after="81" w:line="240" w:lineRule="exact"/>
        <w:ind w:firstLine="60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повысить качество состояния дорог, улучшить дорожное покрытие.</w:t>
      </w:r>
    </w:p>
    <w:p w:rsidR="00A348DF" w:rsidRPr="00A348DF" w:rsidRDefault="00A348DF" w:rsidP="00A348DF">
      <w:pPr>
        <w:framePr w:w="9725" w:h="14581" w:hRule="exact" w:wrap="none" w:vAnchor="page" w:hAnchor="page" w:x="1096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6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Снижение негативного воздействия транспортной инфраструктуры на окружающую среду и здоровье населения имеет важное значение и может быть достигнуто за счет прове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дения соответствующих мероприятий:</w:t>
      </w:r>
    </w:p>
    <w:p w:rsidR="00A348DF" w:rsidRPr="00A348DF" w:rsidRDefault="00A348DF" w:rsidP="00A348DF">
      <w:pPr>
        <w:framePr w:w="9725" w:h="14581" w:hRule="exact" w:wrap="none" w:vAnchor="page" w:hAnchor="page" w:x="1096" w:y="1290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2"/>
        </w:tabs>
        <w:spacing w:after="64" w:line="278" w:lineRule="exact"/>
        <w:ind w:firstLine="60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снижение уровня выбросов, сбросов, количества отходов на всех видах транспорта путем перехода на экологичные виды топлива;</w:t>
      </w:r>
    </w:p>
    <w:p w:rsidR="00A348DF" w:rsidRPr="00A348DF" w:rsidRDefault="00A348DF" w:rsidP="00A348DF">
      <w:pPr>
        <w:framePr w:w="9725" w:h="14581" w:hRule="exact" w:wrap="none" w:vAnchor="page" w:hAnchor="page" w:x="1096" w:y="1290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2"/>
        </w:tabs>
        <w:spacing w:after="60" w:line="274" w:lineRule="exact"/>
        <w:ind w:firstLine="60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снижение уровня выбросов, сбросов, количества отходов на всех видах транспорта за счет увеличения количества экологически безопасных транспортных средств и уменьшения экологически опасных транспортных средств;</w:t>
      </w:r>
    </w:p>
    <w:p w:rsidR="00A348DF" w:rsidRPr="00A348DF" w:rsidRDefault="00A348DF" w:rsidP="00A348DF">
      <w:pPr>
        <w:framePr w:w="9725" w:h="14581" w:hRule="exact" w:wrap="none" w:vAnchor="page" w:hAnchor="page" w:x="1096" w:y="1290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2"/>
        </w:tabs>
        <w:spacing w:after="60" w:line="274" w:lineRule="exact"/>
        <w:ind w:firstLine="60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стимулирование использования транспортных средств, работающих на альтернатив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видах топлива;</w:t>
      </w:r>
    </w:p>
    <w:p w:rsidR="00A348DF" w:rsidRPr="00A348DF" w:rsidRDefault="00A348DF" w:rsidP="00A348DF">
      <w:pPr>
        <w:framePr w:w="9725" w:h="14581" w:hRule="exact" w:wrap="none" w:vAnchor="page" w:hAnchor="page" w:x="1096" w:y="1290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2"/>
        </w:tabs>
        <w:spacing w:after="60" w:line="274" w:lineRule="exact"/>
        <w:ind w:firstLine="60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внедрение способов содержания автомобильных дорог, уменьшающих применение противогололедных материалов в зимний период;</w:t>
      </w:r>
    </w:p>
    <w:p w:rsidR="00A348DF" w:rsidRPr="00A348DF" w:rsidRDefault="00A348DF" w:rsidP="00A348DF">
      <w:pPr>
        <w:framePr w:w="9725" w:h="14581" w:hRule="exact" w:wrap="none" w:vAnchor="page" w:hAnchor="page" w:x="1096" w:y="1290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2"/>
        </w:tabs>
        <w:spacing w:after="56" w:line="274" w:lineRule="exact"/>
        <w:ind w:firstLine="60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сооружение искусственных и естественных растительных защитных барьеров вдоль автодорог для снижения шумового и загрязняющего воздействия на окружающие террито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рии;</w:t>
      </w:r>
    </w:p>
    <w:p w:rsidR="00A348DF" w:rsidRPr="00A348DF" w:rsidRDefault="00A348DF" w:rsidP="00A348DF">
      <w:pPr>
        <w:framePr w:w="9725" w:h="14581" w:hRule="exact" w:wrap="none" w:vAnchor="page" w:hAnchor="page" w:x="1096" w:y="1290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2"/>
        </w:tabs>
        <w:spacing w:after="480" w:line="278" w:lineRule="exact"/>
        <w:ind w:firstLine="60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мотивация владельцев автотранспорта к применению автомобилей с более низким расходом моторного топлива.</w:t>
      </w:r>
    </w:p>
    <w:p w:rsidR="00A348DF" w:rsidRPr="00A348DF" w:rsidRDefault="00A348DF" w:rsidP="00A348DF">
      <w:pPr>
        <w:pStyle w:val="30"/>
        <w:framePr w:w="9725" w:h="14581" w:hRule="exact" w:wrap="none" w:vAnchor="page" w:hAnchor="page" w:x="1096" w:y="129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11"/>
        </w:tabs>
        <w:spacing w:after="184" w:line="278" w:lineRule="exact"/>
        <w:ind w:firstLine="600"/>
        <w:jc w:val="both"/>
      </w:pPr>
      <w:r w:rsidRPr="00A348DF">
        <w:rPr>
          <w:color w:val="000000"/>
          <w:sz w:val="24"/>
          <w:szCs w:val="24"/>
          <w:lang w:eastAsia="ru-RU" w:bidi="ru-RU"/>
        </w:rPr>
        <w:t>Вариант развития улично-дорожной сети в соответствии с решениями ге</w:t>
      </w:r>
      <w:r w:rsidRPr="00A348DF">
        <w:rPr>
          <w:color w:val="000000"/>
          <w:sz w:val="24"/>
          <w:szCs w:val="24"/>
          <w:lang w:eastAsia="ru-RU" w:bidi="ru-RU"/>
        </w:rPr>
        <w:softHyphen/>
        <w:t>нерального плана поселения и разрабатываемой на его основе документации по плани</w:t>
      </w:r>
      <w:r w:rsidRPr="00A348DF">
        <w:rPr>
          <w:color w:val="000000"/>
          <w:sz w:val="24"/>
          <w:szCs w:val="24"/>
          <w:lang w:eastAsia="ru-RU" w:bidi="ru-RU"/>
        </w:rPr>
        <w:softHyphen/>
        <w:t>ровке.</w:t>
      </w:r>
    </w:p>
    <w:p w:rsidR="00A348DF" w:rsidRPr="00A348DF" w:rsidRDefault="00A348DF" w:rsidP="00A348DF">
      <w:pPr>
        <w:framePr w:w="9725" w:h="14581" w:hRule="exact" w:wrap="none" w:vAnchor="page" w:hAnchor="page" w:x="1096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7"/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Генеральным планом поселения не предусмотрены мероприятия по развитию улично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дорожной сети населенных пунктов, т.е. существующие УДС сохраняются. Тем не менее, в перспективе возможны мероприятия по повышению качества улично-дорожной сети в ре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зультате разработки соответствующей документации по планировке (на реконструируемую часть УДС) в соответствии с картами градостроительного зонирования. Реконструкция улич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но-дорожной сети может предусматривать повышение качества дорожного покрытия, орга-</w:t>
      </w:r>
    </w:p>
    <w:p w:rsidR="00A348DF" w:rsidRPr="00A348DF" w:rsidRDefault="00A348DF" w:rsidP="00A348DF">
      <w:pPr>
        <w:framePr w:w="9725" w:h="14581" w:hRule="exact" w:wrap="none" w:vAnchor="page" w:hAnchor="page" w:x="1096" w:y="1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center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29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720" w:h="490" w:hRule="exact" w:wrap="none" w:vAnchor="page" w:hAnchor="page" w:x="1101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720" w:h="490" w:hRule="exact" w:wrap="none" w:vAnchor="page" w:hAnchor="page" w:x="1101" w:y="677"/>
        <w:shd w:val="clear" w:color="auto" w:fill="auto"/>
        <w:ind w:left="20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="9720" w:h="1402" w:hRule="exact" w:wrap="none" w:vAnchor="page" w:hAnchor="page" w:x="1101" w:y="1295"/>
        <w:spacing w:after="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низацию двухполосного движения, осуществление регулирования дорожного движения и до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рожной разметки в соответствии с разрабатываемыми проектами дорожного движения, орга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низацию тротуаров и уличного озеленения.</w:t>
      </w:r>
    </w:p>
    <w:p w:rsidR="00A348DF" w:rsidRPr="00A348DF" w:rsidRDefault="00A348DF" w:rsidP="00A348DF">
      <w:pPr>
        <w:framePr w:w="9720" w:h="1402" w:hRule="exact" w:wrap="none" w:vAnchor="page" w:hAnchor="page" w:x="1101" w:y="1295"/>
        <w:spacing w:after="0"/>
        <w:ind w:firstLine="74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Вариант развития УДС населенных пунктов (в соответствии с возможными решения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ми проектов планировки в их реконструируемой части показаны на рис. 10-14).</w:t>
      </w:r>
    </w:p>
    <w:p w:rsidR="00A348DF" w:rsidRPr="00A348DF" w:rsidRDefault="00A348DF" w:rsidP="00A348DF">
      <w:pPr>
        <w:framePr w:wrap="none" w:vAnchor="page" w:hAnchor="page" w:x="1115" w:y="2939"/>
        <w:rPr>
          <w:rFonts w:ascii="Times New Roman" w:hAnsi="Times New Roman" w:cs="Times New Roman"/>
          <w:sz w:val="2"/>
          <w:szCs w:val="2"/>
        </w:rPr>
      </w:pPr>
      <w:r w:rsidRPr="00A348DF">
        <w:rPr>
          <w:rFonts w:ascii="Times New Roman" w:hAnsi="Times New Roman" w:cs="Times New Roman"/>
        </w:rPr>
        <w:fldChar w:fldCharType="begin"/>
      </w:r>
      <w:r w:rsidRPr="00A348DF">
        <w:rPr>
          <w:rFonts w:ascii="Times New Roman" w:hAnsi="Times New Roman" w:cs="Times New Roman"/>
        </w:rPr>
        <w:instrText xml:space="preserve"> INCLUDEPICTURE  "C:\\Users\\User\\AppData\\Local\\Temp\\FineReader12.00\\media\\image10.png" \* MERGEFORMATINET </w:instrText>
      </w:r>
      <w:r w:rsidRPr="00A348DF">
        <w:rPr>
          <w:rFonts w:ascii="Times New Roman" w:hAnsi="Times New Roman" w:cs="Times New Roman"/>
        </w:rPr>
        <w:fldChar w:fldCharType="separate"/>
      </w:r>
      <w:r w:rsidRPr="00A348DF">
        <w:rPr>
          <w:rFonts w:ascii="Times New Roman" w:hAnsi="Times New Roman" w:cs="Times New Roman"/>
        </w:rPr>
        <w:pict>
          <v:shape id="_x0000_i1034" type="#_x0000_t75" style="width:483pt;height:225.75pt">
            <v:imagedata r:id="rId24" r:href="rId25"/>
          </v:shape>
        </w:pict>
      </w:r>
      <w:r w:rsidRPr="00A348DF">
        <w:rPr>
          <w:rFonts w:ascii="Times New Roman" w:hAnsi="Times New Roman" w:cs="Times New Roman"/>
        </w:rPr>
        <w:fldChar w:fldCharType="end"/>
      </w:r>
    </w:p>
    <w:p w:rsidR="00A348DF" w:rsidRPr="00A348DF" w:rsidRDefault="00A348DF" w:rsidP="00A348DF">
      <w:pPr>
        <w:pStyle w:val="ac"/>
        <w:framePr w:w="9168" w:h="884" w:hRule="exact" w:wrap="none" w:vAnchor="page" w:hAnchor="page" w:x="1653" w:y="7693"/>
        <w:shd w:val="clear" w:color="auto" w:fill="auto"/>
      </w:pPr>
      <w:r w:rsidRPr="00A348DF">
        <w:rPr>
          <w:color w:val="000000"/>
          <w:sz w:val="24"/>
          <w:szCs w:val="24"/>
          <w:lang w:eastAsia="ru-RU" w:bidi="ru-RU"/>
        </w:rPr>
        <w:t>Рис. 10. Вариант развития УДС н.п. Носок (уточняется при подготовке документации по планировке территории застроенной (реконструируемой) части населенного пунк</w:t>
      </w:r>
      <w:r w:rsidRPr="00A348DF">
        <w:rPr>
          <w:color w:val="000000"/>
          <w:sz w:val="24"/>
          <w:szCs w:val="24"/>
          <w:lang w:eastAsia="ru-RU" w:bidi="ru-RU"/>
        </w:rPr>
        <w:softHyphen/>
        <w:t>та).</w:t>
      </w:r>
    </w:p>
    <w:p w:rsidR="00A348DF" w:rsidRPr="00A348DF" w:rsidRDefault="00A348DF" w:rsidP="00A348DF">
      <w:pPr>
        <w:framePr w:wrap="none" w:vAnchor="page" w:hAnchor="page" w:x="1115" w:y="8795"/>
        <w:rPr>
          <w:rFonts w:ascii="Times New Roman" w:hAnsi="Times New Roman" w:cs="Times New Roman"/>
          <w:sz w:val="2"/>
          <w:szCs w:val="2"/>
        </w:rPr>
      </w:pPr>
      <w:r w:rsidRPr="00A348DF">
        <w:rPr>
          <w:rFonts w:ascii="Times New Roman" w:hAnsi="Times New Roman" w:cs="Times New Roman"/>
        </w:rPr>
        <w:fldChar w:fldCharType="begin"/>
      </w:r>
      <w:r w:rsidRPr="00A348DF">
        <w:rPr>
          <w:rFonts w:ascii="Times New Roman" w:hAnsi="Times New Roman" w:cs="Times New Roman"/>
        </w:rPr>
        <w:instrText xml:space="preserve"> INCLUDEPICTURE  "C:\\Users\\User\\AppData\\Local\\Temp\\FineReader12.00\\media\\image11.png" \* MERGEFORMATINET </w:instrText>
      </w:r>
      <w:r w:rsidRPr="00A348DF">
        <w:rPr>
          <w:rFonts w:ascii="Times New Roman" w:hAnsi="Times New Roman" w:cs="Times New Roman"/>
        </w:rPr>
        <w:fldChar w:fldCharType="separate"/>
      </w:r>
      <w:r w:rsidRPr="00A348DF">
        <w:rPr>
          <w:rFonts w:ascii="Times New Roman" w:hAnsi="Times New Roman" w:cs="Times New Roman"/>
        </w:rPr>
        <w:pict>
          <v:shape id="_x0000_i1035" type="#_x0000_t75" style="width:483pt;height:225.75pt">
            <v:imagedata r:id="rId26" r:href="rId27"/>
          </v:shape>
        </w:pict>
      </w:r>
      <w:r w:rsidRPr="00A348DF">
        <w:rPr>
          <w:rFonts w:ascii="Times New Roman" w:hAnsi="Times New Roman" w:cs="Times New Roman"/>
        </w:rPr>
        <w:fldChar w:fldCharType="end"/>
      </w:r>
    </w:p>
    <w:p w:rsidR="00A348DF" w:rsidRPr="00A348DF" w:rsidRDefault="00A348DF" w:rsidP="00A348DF">
      <w:pPr>
        <w:pStyle w:val="ac"/>
        <w:framePr w:w="9173" w:h="883" w:hRule="exact" w:wrap="none" w:vAnchor="page" w:hAnchor="page" w:x="1653" w:y="13530"/>
        <w:shd w:val="clear" w:color="auto" w:fill="auto"/>
      </w:pPr>
      <w:r w:rsidRPr="00A348DF">
        <w:rPr>
          <w:color w:val="000000"/>
          <w:sz w:val="24"/>
          <w:szCs w:val="24"/>
          <w:lang w:eastAsia="ru-RU" w:bidi="ru-RU"/>
        </w:rPr>
        <w:t>Рис.11. Вариант развития УДС н.п. Устъ-Порт (уточняется при подготовке доку</w:t>
      </w:r>
      <w:r w:rsidRPr="00A348DF">
        <w:rPr>
          <w:color w:val="000000"/>
          <w:sz w:val="24"/>
          <w:szCs w:val="24"/>
          <w:lang w:eastAsia="ru-RU" w:bidi="ru-RU"/>
        </w:rPr>
        <w:softHyphen/>
        <w:t>ментации по планировке территории застроенной (реконструируемой) части населен</w:t>
      </w:r>
      <w:r w:rsidRPr="00A348DF">
        <w:rPr>
          <w:color w:val="000000"/>
          <w:sz w:val="24"/>
          <w:szCs w:val="24"/>
          <w:lang w:eastAsia="ru-RU" w:bidi="ru-RU"/>
        </w:rPr>
        <w:softHyphen/>
        <w:t>ного пункта).</w:t>
      </w:r>
    </w:p>
    <w:p w:rsidR="00A348DF" w:rsidRPr="00A348DF" w:rsidRDefault="00A348DF" w:rsidP="00A348DF">
      <w:pPr>
        <w:pStyle w:val="20"/>
        <w:framePr w:wrap="none" w:vAnchor="page" w:hAnchor="page" w:x="5819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30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552" w:h="518" w:hRule="exact" w:wrap="none" w:vAnchor="page" w:hAnchor="page" w:x="1177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552" w:h="518" w:hRule="exact" w:wrap="none" w:vAnchor="page" w:hAnchor="page" w:x="1177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rap="none" w:vAnchor="page" w:hAnchor="page" w:x="1115" w:y="1283"/>
        <w:rPr>
          <w:rFonts w:ascii="Times New Roman" w:hAnsi="Times New Roman" w:cs="Times New Roman"/>
          <w:sz w:val="2"/>
          <w:szCs w:val="2"/>
        </w:rPr>
      </w:pPr>
      <w:r w:rsidRPr="00A348DF">
        <w:rPr>
          <w:rFonts w:ascii="Times New Roman" w:hAnsi="Times New Roman" w:cs="Times New Roman"/>
        </w:rPr>
        <w:fldChar w:fldCharType="begin"/>
      </w:r>
      <w:r w:rsidRPr="00A348DF">
        <w:rPr>
          <w:rFonts w:ascii="Times New Roman" w:hAnsi="Times New Roman" w:cs="Times New Roman"/>
        </w:rPr>
        <w:instrText xml:space="preserve"> INCLUDEPICTURE  "C:\\Users\\User\\AppData\\Local\\Temp\\FineReader12.00\\media\\image12.png" \* MERGEFORMATINET </w:instrText>
      </w:r>
      <w:r w:rsidRPr="00A348DF">
        <w:rPr>
          <w:rFonts w:ascii="Times New Roman" w:hAnsi="Times New Roman" w:cs="Times New Roman"/>
        </w:rPr>
        <w:fldChar w:fldCharType="separate"/>
      </w:r>
      <w:r w:rsidRPr="00A348DF">
        <w:rPr>
          <w:rFonts w:ascii="Times New Roman" w:hAnsi="Times New Roman" w:cs="Times New Roman"/>
        </w:rPr>
        <w:pict>
          <v:shape id="_x0000_i1036" type="#_x0000_t75" style="width:483.75pt;height:225.75pt">
            <v:imagedata r:id="rId28" r:href="rId29"/>
          </v:shape>
        </w:pict>
      </w:r>
      <w:r w:rsidRPr="00A348DF">
        <w:rPr>
          <w:rFonts w:ascii="Times New Roman" w:hAnsi="Times New Roman" w:cs="Times New Roman"/>
        </w:rPr>
        <w:fldChar w:fldCharType="end"/>
      </w:r>
    </w:p>
    <w:p w:rsidR="00A348DF" w:rsidRPr="00A348DF" w:rsidRDefault="00A348DF" w:rsidP="00A348DF">
      <w:pPr>
        <w:pStyle w:val="ac"/>
        <w:framePr w:w="9168" w:h="893" w:hRule="exact" w:wrap="none" w:vAnchor="page" w:hAnchor="page" w:x="1653" w:y="6009"/>
        <w:shd w:val="clear" w:color="auto" w:fill="auto"/>
        <w:spacing w:line="278" w:lineRule="exact"/>
      </w:pPr>
      <w:r w:rsidRPr="00A348DF">
        <w:rPr>
          <w:color w:val="000000"/>
          <w:sz w:val="24"/>
          <w:szCs w:val="24"/>
          <w:lang w:eastAsia="ru-RU" w:bidi="ru-RU"/>
        </w:rPr>
        <w:t>Рис. 12. Вариант развития УДС н.п. Воронцово (уточняется при подготовке докумен</w:t>
      </w:r>
      <w:r w:rsidRPr="00A348DF">
        <w:rPr>
          <w:color w:val="000000"/>
          <w:sz w:val="24"/>
          <w:szCs w:val="24"/>
          <w:lang w:eastAsia="ru-RU" w:bidi="ru-RU"/>
        </w:rPr>
        <w:softHyphen/>
        <w:t>тации по планировке территории застроенной (реконструируемой) части населенного пункта).</w:t>
      </w:r>
    </w:p>
    <w:p w:rsidR="00A348DF" w:rsidRPr="00A348DF" w:rsidRDefault="00A348DF" w:rsidP="00A348DF">
      <w:pPr>
        <w:framePr w:wrap="none" w:vAnchor="page" w:hAnchor="page" w:x="1115" w:y="7120"/>
        <w:rPr>
          <w:rFonts w:ascii="Times New Roman" w:hAnsi="Times New Roman" w:cs="Times New Roman"/>
          <w:sz w:val="2"/>
          <w:szCs w:val="2"/>
        </w:rPr>
      </w:pPr>
      <w:r w:rsidRPr="00A348DF">
        <w:rPr>
          <w:rFonts w:ascii="Times New Roman" w:hAnsi="Times New Roman" w:cs="Times New Roman"/>
        </w:rPr>
        <w:fldChar w:fldCharType="begin"/>
      </w:r>
      <w:r w:rsidRPr="00A348DF">
        <w:rPr>
          <w:rFonts w:ascii="Times New Roman" w:hAnsi="Times New Roman" w:cs="Times New Roman"/>
        </w:rPr>
        <w:instrText xml:space="preserve"> INCLUDEPICTURE  "C:\\Users\\User\\AppData\\Local\\Temp\\FineReader12.00\\media\\image13.png" \* MERGEFORMATINET </w:instrText>
      </w:r>
      <w:r w:rsidRPr="00A348DF">
        <w:rPr>
          <w:rFonts w:ascii="Times New Roman" w:hAnsi="Times New Roman" w:cs="Times New Roman"/>
        </w:rPr>
        <w:fldChar w:fldCharType="separate"/>
      </w:r>
      <w:r w:rsidRPr="00A348DF">
        <w:rPr>
          <w:rFonts w:ascii="Times New Roman" w:hAnsi="Times New Roman" w:cs="Times New Roman"/>
        </w:rPr>
        <w:pict>
          <v:shape id="_x0000_i1037" type="#_x0000_t75" style="width:483.75pt;height:225.75pt">
            <v:imagedata r:id="rId30" r:href="rId31"/>
          </v:shape>
        </w:pict>
      </w:r>
      <w:r w:rsidRPr="00A348DF">
        <w:rPr>
          <w:rFonts w:ascii="Times New Roman" w:hAnsi="Times New Roman" w:cs="Times New Roman"/>
        </w:rPr>
        <w:fldChar w:fldCharType="end"/>
      </w:r>
    </w:p>
    <w:p w:rsidR="00A348DF" w:rsidRPr="00A348DF" w:rsidRDefault="00A348DF" w:rsidP="00A348DF">
      <w:pPr>
        <w:pStyle w:val="20"/>
        <w:framePr w:wrap="none" w:vAnchor="page" w:hAnchor="page" w:x="5819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31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648" w:h="518" w:hRule="exact" w:wrap="none" w:vAnchor="page" w:hAnchor="page" w:x="1129" w:y="66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648" w:h="518" w:hRule="exact" w:wrap="none" w:vAnchor="page" w:hAnchor="page" w:x="1129" w:y="66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framePr w:wrap="none" w:vAnchor="page" w:hAnchor="page" w:x="1115" w:y="1283"/>
        <w:rPr>
          <w:rFonts w:ascii="Times New Roman" w:hAnsi="Times New Roman" w:cs="Times New Roman"/>
          <w:sz w:val="2"/>
          <w:szCs w:val="2"/>
        </w:rPr>
      </w:pPr>
      <w:r w:rsidRPr="00A348DF">
        <w:rPr>
          <w:rFonts w:ascii="Times New Roman" w:hAnsi="Times New Roman" w:cs="Times New Roman"/>
        </w:rPr>
        <w:fldChar w:fldCharType="begin"/>
      </w:r>
      <w:r w:rsidRPr="00A348DF">
        <w:rPr>
          <w:rFonts w:ascii="Times New Roman" w:hAnsi="Times New Roman" w:cs="Times New Roman"/>
        </w:rPr>
        <w:instrText xml:space="preserve"> INCLUDEPICTURE  "C:\\Users\\User\\AppData\\Local\\Temp\\FineReader12.00\\media\\image14.png" \* MERGEFORMATINET </w:instrText>
      </w:r>
      <w:r w:rsidRPr="00A348DF">
        <w:rPr>
          <w:rFonts w:ascii="Times New Roman" w:hAnsi="Times New Roman" w:cs="Times New Roman"/>
        </w:rPr>
        <w:fldChar w:fldCharType="separate"/>
      </w:r>
      <w:r w:rsidRPr="00A348DF">
        <w:rPr>
          <w:rFonts w:ascii="Times New Roman" w:hAnsi="Times New Roman" w:cs="Times New Roman"/>
        </w:rPr>
        <w:pict>
          <v:shape id="_x0000_i1038" type="#_x0000_t75" style="width:483.75pt;height:225.75pt">
            <v:imagedata r:id="rId32" r:href="rId33"/>
          </v:shape>
        </w:pict>
      </w:r>
      <w:r w:rsidRPr="00A348DF">
        <w:rPr>
          <w:rFonts w:ascii="Times New Roman" w:hAnsi="Times New Roman" w:cs="Times New Roman"/>
        </w:rPr>
        <w:fldChar w:fldCharType="end"/>
      </w:r>
    </w:p>
    <w:p w:rsidR="00A348DF" w:rsidRPr="00A348DF" w:rsidRDefault="00A348DF" w:rsidP="00A348DF">
      <w:pPr>
        <w:pStyle w:val="ac"/>
        <w:framePr w:w="9168" w:h="893" w:hRule="exact" w:wrap="none" w:vAnchor="page" w:hAnchor="page" w:x="1653" w:y="6009"/>
        <w:shd w:val="clear" w:color="auto" w:fill="auto"/>
        <w:spacing w:line="278" w:lineRule="exact"/>
      </w:pPr>
      <w:r w:rsidRPr="00A348DF">
        <w:rPr>
          <w:color w:val="000000"/>
          <w:sz w:val="24"/>
          <w:szCs w:val="24"/>
          <w:lang w:eastAsia="ru-RU" w:bidi="ru-RU"/>
        </w:rPr>
        <w:t>Рис. 13. Вариант развития УДС н.п. Тухард, северная и южная часть (уточняется при подготовке документации по планировке территории застроенной (реконструируе</w:t>
      </w:r>
      <w:r w:rsidRPr="00A348DF">
        <w:rPr>
          <w:color w:val="000000"/>
          <w:sz w:val="24"/>
          <w:szCs w:val="24"/>
          <w:lang w:eastAsia="ru-RU" w:bidi="ru-RU"/>
        </w:rPr>
        <w:softHyphen/>
        <w:t>мой) части населенного пункта).</w:t>
      </w:r>
    </w:p>
    <w:p w:rsidR="00A348DF" w:rsidRPr="00A348DF" w:rsidRDefault="00A348DF" w:rsidP="00A348DF">
      <w:pPr>
        <w:framePr w:wrap="none" w:vAnchor="page" w:hAnchor="page" w:x="1115" w:y="7658"/>
        <w:rPr>
          <w:rFonts w:ascii="Times New Roman" w:hAnsi="Times New Roman" w:cs="Times New Roman"/>
          <w:sz w:val="2"/>
          <w:szCs w:val="2"/>
        </w:rPr>
      </w:pPr>
      <w:r w:rsidRPr="00A348DF">
        <w:rPr>
          <w:rFonts w:ascii="Times New Roman" w:hAnsi="Times New Roman" w:cs="Times New Roman"/>
        </w:rPr>
        <w:fldChar w:fldCharType="begin"/>
      </w:r>
      <w:r w:rsidRPr="00A348DF">
        <w:rPr>
          <w:rFonts w:ascii="Times New Roman" w:hAnsi="Times New Roman" w:cs="Times New Roman"/>
        </w:rPr>
        <w:instrText xml:space="preserve"> INCLUDEPICTURE  "C:\\Users\\User\\AppData\\Local\\Temp\\FineReader12.00\\media\\image15.png" \* MERGEFORMATINET </w:instrText>
      </w:r>
      <w:r w:rsidRPr="00A348DF">
        <w:rPr>
          <w:rFonts w:ascii="Times New Roman" w:hAnsi="Times New Roman" w:cs="Times New Roman"/>
        </w:rPr>
        <w:fldChar w:fldCharType="separate"/>
      </w:r>
      <w:r w:rsidRPr="00A348DF">
        <w:rPr>
          <w:rFonts w:ascii="Times New Roman" w:hAnsi="Times New Roman" w:cs="Times New Roman"/>
        </w:rPr>
        <w:pict>
          <v:shape id="_x0000_i1039" type="#_x0000_t75" style="width:483.75pt;height:228pt">
            <v:imagedata r:id="rId34" r:href="rId35"/>
          </v:shape>
        </w:pict>
      </w:r>
      <w:r w:rsidRPr="00A348DF">
        <w:rPr>
          <w:rFonts w:ascii="Times New Roman" w:hAnsi="Times New Roman" w:cs="Times New Roman"/>
        </w:rPr>
        <w:fldChar w:fldCharType="end"/>
      </w:r>
    </w:p>
    <w:p w:rsidR="00A348DF" w:rsidRPr="00A348DF" w:rsidRDefault="00A348DF" w:rsidP="00A348DF">
      <w:pPr>
        <w:pStyle w:val="ac"/>
        <w:framePr w:w="9168" w:h="893" w:hRule="exact" w:wrap="none" w:vAnchor="page" w:hAnchor="page" w:x="1653" w:y="12441"/>
        <w:shd w:val="clear" w:color="auto" w:fill="auto"/>
        <w:spacing w:line="278" w:lineRule="exact"/>
      </w:pPr>
      <w:r w:rsidRPr="00A348DF">
        <w:rPr>
          <w:color w:val="000000"/>
          <w:sz w:val="24"/>
          <w:szCs w:val="24"/>
          <w:lang w:eastAsia="ru-RU" w:bidi="ru-RU"/>
        </w:rPr>
        <w:t>Рис. 14. Вариант развития УДС н.п. Караул (уточняется при подготовке документа</w:t>
      </w:r>
      <w:r w:rsidRPr="00A348DF">
        <w:rPr>
          <w:color w:val="000000"/>
          <w:sz w:val="24"/>
          <w:szCs w:val="24"/>
          <w:lang w:eastAsia="ru-RU" w:bidi="ru-RU"/>
        </w:rPr>
        <w:softHyphen/>
        <w:t>ции по планировке территории застроенной (реконструируемой) части населенного пункта).</w:t>
      </w:r>
    </w:p>
    <w:p w:rsidR="00A348DF" w:rsidRPr="00A348DF" w:rsidRDefault="00A348DF" w:rsidP="00A348DF">
      <w:pPr>
        <w:pStyle w:val="20"/>
        <w:framePr w:wrap="none" w:vAnchor="page" w:hAnchor="page" w:x="5819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32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720" w:h="490" w:hRule="exact" w:wrap="none" w:vAnchor="page" w:hAnchor="page" w:x="1102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720" w:h="490" w:hRule="exact" w:wrap="none" w:vAnchor="page" w:hAnchor="page" w:x="1102" w:y="677"/>
        <w:shd w:val="clear" w:color="auto" w:fill="auto"/>
        <w:ind w:left="20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pStyle w:val="30"/>
        <w:framePr w:w="9811" w:h="2713" w:hRule="exact" w:wrap="none" w:vAnchor="page" w:hAnchor="page" w:x="1102" w:y="1295"/>
        <w:numPr>
          <w:ilvl w:val="0"/>
          <w:numId w:val="12"/>
        </w:numPr>
        <w:shd w:val="clear" w:color="auto" w:fill="auto"/>
        <w:tabs>
          <w:tab w:val="left" w:pos="1416"/>
        </w:tabs>
        <w:spacing w:after="176" w:line="274" w:lineRule="exact"/>
        <w:ind w:firstLine="600"/>
        <w:jc w:val="both"/>
      </w:pPr>
      <w:r w:rsidRPr="00A348DF">
        <w:rPr>
          <w:color w:val="000000"/>
          <w:sz w:val="24"/>
          <w:szCs w:val="24"/>
          <w:lang w:eastAsia="ru-RU" w:bidi="ru-RU"/>
        </w:rPr>
        <w:t>Перечень мероприятий (инвестиционных проектов) по проектированию, строительству, реконструкции объектов улично-дорожной сети населенных пунктов, технико-экономических параметров объектов транспорта, очередность реализации ме</w:t>
      </w:r>
      <w:r w:rsidRPr="00A348DF">
        <w:rPr>
          <w:color w:val="000000"/>
          <w:sz w:val="24"/>
          <w:szCs w:val="24"/>
          <w:lang w:eastAsia="ru-RU" w:bidi="ru-RU"/>
        </w:rPr>
        <w:softHyphen/>
        <w:t>роприятий (инвестиционных проектов).</w:t>
      </w:r>
    </w:p>
    <w:p w:rsidR="00A348DF" w:rsidRPr="00A348DF" w:rsidRDefault="00A348DF" w:rsidP="00A348DF">
      <w:pPr>
        <w:framePr w:w="9811" w:h="2713" w:hRule="exact" w:wrap="none" w:vAnchor="page" w:hAnchor="page" w:x="1102" w:y="1295"/>
        <w:spacing w:after="180" w:line="278" w:lineRule="exact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расчетном периоде планируется осуществить следующие мероприятия по проектиро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ванию и реконструкции объектов улично-дорожной сети:</w:t>
      </w:r>
    </w:p>
    <w:p w:rsidR="00A348DF" w:rsidRPr="00A348DF" w:rsidRDefault="00A348DF" w:rsidP="00A348DF">
      <w:pPr>
        <w:framePr w:w="9811" w:h="2713" w:hRule="exact" w:wrap="none" w:vAnchor="page" w:hAnchor="page" w:x="1102" w:y="1295"/>
        <w:spacing w:after="0" w:line="278" w:lineRule="exact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расчетном периоде планируется осуществить следующие мероприятия по проектиро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ванию и реконструкции объектов улично-дорожной сети:</w:t>
      </w:r>
    </w:p>
    <w:p w:rsidR="00A348DF" w:rsidRPr="00A348DF" w:rsidRDefault="00A348DF" w:rsidP="00A348DF">
      <w:pPr>
        <w:pStyle w:val="aa"/>
        <w:framePr w:w="9720" w:h="591" w:hRule="exact" w:wrap="none" w:vAnchor="page" w:hAnchor="page" w:x="1102" w:y="4257"/>
        <w:shd w:val="clear" w:color="auto" w:fill="auto"/>
        <w:spacing w:line="278" w:lineRule="exact"/>
        <w:jc w:val="both"/>
      </w:pPr>
      <w:r w:rsidRPr="00A348DF">
        <w:rPr>
          <w:color w:val="000000"/>
          <w:sz w:val="24"/>
          <w:szCs w:val="24"/>
          <w:lang w:eastAsia="ru-RU" w:bidi="ru-RU"/>
        </w:rPr>
        <w:t>Таблица 6. Мероприятия по проектированию и реконструкции объектов улично-дорожной сети, применительно к территории населенного пункта Байкаловск.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5002"/>
        <w:gridCol w:w="2486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7" w:y="5071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и.и, оче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редность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7" w:y="5071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проектированию и рекон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струкции объектов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7" w:y="5071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Примечания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7" w:y="5071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7" w:y="5071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участков дорог и улиц (оформление технического паспорта и кадаст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рового паспорта).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7" w:y="5071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7" w:y="5071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7" w:y="5071"/>
              <w:spacing w:after="0" w:line="283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прав собственности на участки автодорог и улиц.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7" w:y="5071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7" w:y="5071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7" w:y="5071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организации дорожного движения (ПДД) на территории н.п. Байка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ловск.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7" w:y="5071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7" w:y="5071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7" w:y="5071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регулированию дорож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движения на территории н.п. Байкаловск (знаки, разметка) в соответствии с утвер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жденным ПДД.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7" w:y="5071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смете</w:t>
            </w:r>
          </w:p>
        </w:tc>
      </w:tr>
    </w:tbl>
    <w:p w:rsidR="00A348DF" w:rsidRPr="00A348DF" w:rsidRDefault="00A348DF" w:rsidP="00A348DF">
      <w:pPr>
        <w:pStyle w:val="aa"/>
        <w:framePr w:w="9715" w:h="620" w:hRule="exact" w:wrap="none" w:vAnchor="page" w:hAnchor="page" w:x="1107" w:y="10766"/>
        <w:shd w:val="clear" w:color="auto" w:fill="auto"/>
        <w:spacing w:line="278" w:lineRule="exact"/>
        <w:jc w:val="both"/>
      </w:pPr>
      <w:r w:rsidRPr="00A348DF">
        <w:rPr>
          <w:color w:val="000000"/>
          <w:sz w:val="24"/>
          <w:szCs w:val="24"/>
          <w:lang w:eastAsia="ru-RU" w:bidi="ru-RU"/>
        </w:rPr>
        <w:t>Таблица 7. Мероприятия по проектированию и реконструкции объектов улично-дорожной сети, применительно к территории населенного пункта Носок.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5002"/>
        <w:gridCol w:w="2486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0" w:wrap="none" w:vAnchor="page" w:hAnchor="page" w:x="1937" w:y="1160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и.и, оче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редность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0" w:wrap="none" w:vAnchor="page" w:hAnchor="page" w:x="1937" w:y="1160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проектированию и рекон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струкции объектов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0" w:wrap="none" w:vAnchor="page" w:hAnchor="page" w:x="1937" w:y="1160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Примечания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0" w:wrap="none" w:vAnchor="page" w:hAnchor="page" w:x="1937" w:y="1160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0" w:wrap="none" w:vAnchor="page" w:hAnchor="page" w:x="1937" w:y="1160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документации по планировке тер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ритории застроенной части (реконструкция УДС) и нового строительства.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0" w:wrap="none" w:vAnchor="page" w:hAnchor="page" w:x="1937" w:y="1160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7"/>
                <w:rFonts w:eastAsiaTheme="minorHAnsi"/>
              </w:rPr>
              <w:t>S=0,142km*;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L=22,03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0" w:wrap="none" w:vAnchor="page" w:hAnchor="page" w:x="1937" w:y="1160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0" w:wrap="none" w:vAnchor="page" w:hAnchor="page" w:x="1937" w:y="1160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организации дорожного движения (ПДД) на территории н.п. Носок, с учетом документации по планировке.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0" w:wrap="none" w:vAnchor="page" w:hAnchor="page" w:x="1937" w:y="1160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0" w:wrap="none" w:vAnchor="page" w:hAnchor="page" w:x="1937" w:y="1160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0" w:wrap="none" w:vAnchor="page" w:hAnchor="page" w:x="1937" w:y="1160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проектной документации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конструкции и строительству УДС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0" w:wrap="none" w:vAnchor="page" w:hAnchor="page" w:x="1937" w:y="1160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S=0,142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L=22,03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5820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33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552" w:h="518" w:hRule="exact" w:wrap="none" w:vAnchor="page" w:hAnchor="page" w:x="1179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552" w:h="518" w:hRule="exact" w:wrap="none" w:vAnchor="page" w:hAnchor="page" w:x="1179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5002"/>
        <w:gridCol w:w="2486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7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7" w:y="128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Реконструкция и строительство УДС в и.и. Носок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7" w:y="128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Style w:val="27"/>
                <w:rFonts w:eastAsiaTheme="minorHAnsi"/>
              </w:rPr>
              <w:t>S=0,142km*;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L=22,03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7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7" w:y="128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реконструированных, строя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щихся и сохраняемых участков дорог и улиц (оформление технического паспорта и кадаст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рового паспорта).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7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7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7" w:y="1288"/>
              <w:spacing w:after="0" w:line="283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прав собственности на участки автодорог и улиц.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7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7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7" w:y="128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регулированию дорож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движения на территории и.и. Носок (зна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ки, разметка, светофоры) в соответствии с утвержденным ПДД.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7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смете</w:t>
            </w:r>
          </w:p>
        </w:tc>
      </w:tr>
    </w:tbl>
    <w:p w:rsidR="00A348DF" w:rsidRPr="00A348DF" w:rsidRDefault="00A348DF" w:rsidP="00A348DF">
      <w:pPr>
        <w:pStyle w:val="aa"/>
        <w:framePr w:w="9715" w:h="620" w:hRule="exact" w:wrap="none" w:vAnchor="page" w:hAnchor="page" w:x="1107" w:y="5640"/>
        <w:shd w:val="clear" w:color="auto" w:fill="auto"/>
        <w:spacing w:line="278" w:lineRule="exact"/>
        <w:jc w:val="both"/>
      </w:pPr>
      <w:r w:rsidRPr="00A348DF">
        <w:rPr>
          <w:color w:val="000000"/>
          <w:sz w:val="24"/>
          <w:szCs w:val="24"/>
          <w:lang w:eastAsia="ru-RU" w:bidi="ru-RU"/>
        </w:rPr>
        <w:t>Таблица 8. Мероприятия по проектированию и реконструкции объектов улично-дорожной сети, применительно к территории населенного пункта Усть-Порт.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5002"/>
        <w:gridCol w:w="2486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и.и, оче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редность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проектированию и рекон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струкции объектов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Примечания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документации по планировке тер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ритории застроенной части (реконструкция УДС)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S=0,0542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L=4,985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организации дорожного движения (ПДД) на территории и.и. Усть- Порт, с учетом документации по планировке.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проектной документации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конструкция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УДС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S=0,0542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км^ 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L=4,985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Реконструкция УДС в н.п. Усть-Порт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S=0,0542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L=4,985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реконструированных и сохра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няемых участков дорог и улиц (оформление технического паспорта и кадастрового пас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порта).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83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прав собственности на участки автодорог и улиц.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регулированию дорож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движения на территории н.п. Усть-Порт (знаки, разметка, светофоры) в соответствии с утвержденным ПДД.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7" w:y="647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смете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5820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34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715" w:h="490" w:hRule="exact" w:wrap="none" w:vAnchor="page" w:hAnchor="page" w:x="1104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715" w:h="490" w:hRule="exact" w:wrap="none" w:vAnchor="page" w:hAnchor="page" w:x="1104" w:y="677"/>
        <w:shd w:val="clear" w:color="auto" w:fill="auto"/>
        <w:ind w:left="20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pStyle w:val="aa"/>
        <w:framePr w:w="9715" w:h="591" w:hRule="exact" w:wrap="none" w:vAnchor="page" w:hAnchor="page" w:x="1104" w:y="1286"/>
        <w:shd w:val="clear" w:color="auto" w:fill="auto"/>
        <w:spacing w:line="278" w:lineRule="exact"/>
        <w:jc w:val="both"/>
      </w:pPr>
      <w:r w:rsidRPr="00A348DF">
        <w:rPr>
          <w:color w:val="000000"/>
          <w:sz w:val="24"/>
          <w:szCs w:val="24"/>
          <w:lang w:eastAsia="ru-RU" w:bidi="ru-RU"/>
        </w:rPr>
        <w:t>Таблица 9. Мероприятия по проектированию и реконструкции объектов улично-дорожной сети, применительно к территории населенного пункта Воронцово.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5002"/>
        <w:gridCol w:w="2486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и.и, оче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редность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проектированию и рекон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струкции объектов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Примечания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документации по планировке тер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ритории застроенной части (реконструкция УДС)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S=0,0222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L=2,298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организации дорожного движения (ПДД) на территории и.и. Воронцо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во, с учетом документации по планировке.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проектной документации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конструкция УДС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S=0,0222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L=2,298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Реконструкция УДС в н.п. Воронцово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S=0,0222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L=2,298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реконструированных и сохра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няемых участков дорог и улиц (оформление технического паспорта и кадастрового пас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порта).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83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прав собственности на участки автодорог и улиц.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регулированию дорож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движения на территории н.п. Воронцово (знаки, разметка, светофоры) в соответствии с утвержденным ПДД.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смете</w:t>
            </w:r>
          </w:p>
        </w:tc>
      </w:tr>
    </w:tbl>
    <w:p w:rsidR="00A348DF" w:rsidRPr="00A348DF" w:rsidRDefault="00A348DF" w:rsidP="00A348DF">
      <w:pPr>
        <w:framePr w:w="9806" w:h="620" w:hRule="exact" w:wrap="none" w:vAnchor="page" w:hAnchor="page" w:x="1104" w:y="10795"/>
        <w:spacing w:after="0" w:line="278" w:lineRule="exact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Талица 10. Мероприятия по проектированию и реконструкции объектов улично-дорожной сети, применительно к территории населенного пункта Казанцево.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5002"/>
        <w:gridCol w:w="2486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и.и, оче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редность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проектированию и рекон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струкции объектов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Примечания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участков дорог и улиц (оформление технического паспорта и кадаст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рового паспорта)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83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прав собственности на участки автодорог и улиц.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организации дорожного движения (ПДД) на территории н.п. Казанце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ед.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5818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35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552" w:h="518" w:hRule="exact" w:wrap="none" w:vAnchor="page" w:hAnchor="page" w:x="1176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552" w:h="518" w:hRule="exact" w:wrap="none" w:vAnchor="page" w:hAnchor="page" w:x="1176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5002"/>
        <w:gridCol w:w="2486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8976" w:h="1387" w:wrap="none" w:vAnchor="page" w:hAnchor="page" w:x="1935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8976" w:h="1387" w:wrap="none" w:vAnchor="page" w:hAnchor="page" w:x="1935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регулированию дорож-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8976" w:h="1387" w:wrap="none" w:vAnchor="page" w:hAnchor="page" w:x="1935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1387" w:wrap="none" w:vAnchor="page" w:hAnchor="page" w:x="1935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2" w:type="dxa"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1387" w:wrap="none" w:vAnchor="page" w:hAnchor="page" w:x="1935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ного движения на территории и. и. Казанцево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1387" w:wrap="none" w:vAnchor="page" w:hAnchor="page" w:x="1935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1387" w:wrap="none" w:vAnchor="page" w:hAnchor="page" w:x="1935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2" w:type="dxa"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1387" w:wrap="none" w:vAnchor="page" w:hAnchor="page" w:x="1935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(знаки, разметка, светофоры) в соответствии с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1387" w:wrap="none" w:vAnchor="page" w:hAnchor="page" w:x="1935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1387" w:wrap="none" w:vAnchor="page" w:hAnchor="page" w:x="1935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1387" w:wrap="none" w:vAnchor="page" w:hAnchor="page" w:x="1935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утвержденным ПДД.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1387" w:wrap="none" w:vAnchor="page" w:hAnchor="page" w:x="1935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348DF" w:rsidRPr="00A348DF" w:rsidRDefault="00A348DF" w:rsidP="00A348DF">
      <w:pPr>
        <w:pStyle w:val="aa"/>
        <w:framePr w:w="9715" w:h="620" w:hRule="exact" w:wrap="none" w:vAnchor="page" w:hAnchor="page" w:x="1104" w:y="3168"/>
        <w:shd w:val="clear" w:color="auto" w:fill="auto"/>
        <w:spacing w:line="278" w:lineRule="exact"/>
        <w:jc w:val="both"/>
      </w:pPr>
      <w:r w:rsidRPr="00A348DF">
        <w:rPr>
          <w:color w:val="000000"/>
          <w:sz w:val="24"/>
          <w:szCs w:val="24"/>
          <w:lang w:eastAsia="ru-RU" w:bidi="ru-RU"/>
        </w:rPr>
        <w:t>Таблица 11. Мероприятия по проектированию и реконструкции объектов улично-дорожной сети, применительно к территории населенного пункта Мунгуй.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5002"/>
        <w:gridCol w:w="2486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930" w:wrap="none" w:vAnchor="page" w:hAnchor="page" w:x="1935" w:y="4005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и.и, оче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редность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930" w:wrap="none" w:vAnchor="page" w:hAnchor="page" w:x="1935" w:y="4005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проектированию и рекон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струкции объектов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930" w:wrap="none" w:vAnchor="page" w:hAnchor="page" w:x="1935" w:y="400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Примечания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930" w:wrap="none" w:vAnchor="page" w:hAnchor="page" w:x="1935" w:y="400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930" w:wrap="none" w:vAnchor="page" w:hAnchor="page" w:x="1935" w:y="4005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участков дорог и улиц (оформление технического паспорта и кадаст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рового паспорта)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930" w:wrap="none" w:vAnchor="page" w:hAnchor="page" w:x="1935" w:y="400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930" w:wrap="none" w:vAnchor="page" w:hAnchor="page" w:x="1935" w:y="400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930" w:wrap="none" w:vAnchor="page" w:hAnchor="page" w:x="1935" w:y="4005"/>
              <w:spacing w:after="0" w:line="283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прав собственности на участки автодорог и улиц.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930" w:wrap="none" w:vAnchor="page" w:hAnchor="page" w:x="1935" w:y="400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930" w:wrap="none" w:vAnchor="page" w:hAnchor="page" w:x="1935" w:y="400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930" w:wrap="none" w:vAnchor="page" w:hAnchor="page" w:x="1935" w:y="4005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организации дорожного движения (ПДД) на территории и.и. Мунгуй.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930" w:wrap="none" w:vAnchor="page" w:hAnchor="page" w:x="1935" w:y="400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930" w:wrap="none" w:vAnchor="page" w:hAnchor="page" w:x="1935" w:y="400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930" w:wrap="none" w:vAnchor="page" w:hAnchor="page" w:x="1935" w:y="4005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регулированию дорож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движения на территории и.и. Мунгуй (знаки, разметка, светофоры) в соответствии с утвержденным ПДД.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930" w:wrap="none" w:vAnchor="page" w:hAnchor="page" w:x="1935" w:y="400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смете</w:t>
            </w:r>
          </w:p>
        </w:tc>
      </w:tr>
    </w:tbl>
    <w:p w:rsidR="00A348DF" w:rsidRPr="00A348DF" w:rsidRDefault="00A348DF" w:rsidP="00A348DF">
      <w:pPr>
        <w:pStyle w:val="aa"/>
        <w:framePr w:w="9715" w:h="620" w:hRule="exact" w:wrap="none" w:vAnchor="page" w:hAnchor="page" w:x="1104" w:y="8894"/>
        <w:shd w:val="clear" w:color="auto" w:fill="auto"/>
        <w:spacing w:line="278" w:lineRule="exact"/>
        <w:jc w:val="both"/>
      </w:pPr>
      <w:r w:rsidRPr="00A348DF">
        <w:rPr>
          <w:color w:val="000000"/>
          <w:sz w:val="24"/>
          <w:szCs w:val="24"/>
          <w:lang w:eastAsia="ru-RU" w:bidi="ru-RU"/>
        </w:rPr>
        <w:t>Таблица 12. Мероприятия по проектированию и реконструкции объектов улично-дорожной сети, применительно к территории населенного пункта Поликарповск.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5002"/>
        <w:gridCol w:w="2486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5" w:y="9736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и.и, оче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редность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5" w:y="9736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проектированию и рекон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струкции объектов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5" w:y="973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Примечания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5" w:y="973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5" w:y="9736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участков дорог и улиц (оформление технического паспорта и кадаст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рового паспорта)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5" w:y="973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5" w:y="973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5" w:y="9736"/>
              <w:spacing w:after="0" w:line="283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прав собственности на участки автодорог и улиц.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5" w:y="973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5" w:y="973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5" w:y="973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организации дорожного движения (ПДД) на территории и.и. Поликар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повск.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5" w:y="973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5" w:y="973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5" w:y="973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регулированию дорож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движения на территории и.и. Поликар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повск (знаки, разметка, светофоры) в соответ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ствии с утвержденным ПДД.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5203" w:wrap="none" w:vAnchor="page" w:hAnchor="page" w:x="1935" w:y="973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смете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5818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36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715" w:h="490" w:hRule="exact" w:wrap="none" w:vAnchor="page" w:hAnchor="page" w:x="1104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715" w:h="490" w:hRule="exact" w:wrap="none" w:vAnchor="page" w:hAnchor="page" w:x="1104" w:y="677"/>
        <w:shd w:val="clear" w:color="auto" w:fill="auto"/>
        <w:ind w:left="20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pStyle w:val="aa"/>
        <w:framePr w:w="9715" w:h="591" w:hRule="exact" w:wrap="none" w:vAnchor="page" w:hAnchor="page" w:x="1104" w:y="1286"/>
        <w:shd w:val="clear" w:color="auto" w:fill="auto"/>
        <w:spacing w:line="278" w:lineRule="exact"/>
        <w:jc w:val="both"/>
      </w:pPr>
      <w:r w:rsidRPr="00A348DF">
        <w:rPr>
          <w:color w:val="000000"/>
          <w:sz w:val="24"/>
          <w:szCs w:val="24"/>
          <w:lang w:eastAsia="ru-RU" w:bidi="ru-RU"/>
        </w:rPr>
        <w:t>Таблица 13. Мероприятия по проектированию и реконструкции объектов улично-дорожной сети, применительно к территории населенного пункта Тухард.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5002"/>
        <w:gridCol w:w="2486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и.и, оче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редность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проектированию и рекон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струкции объектов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Примечания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документации по планировке тер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ритории застроенной части (реконструкция УДС) и нового строительства.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10pt"/>
                <w:rFonts w:eastAsiaTheme="minorHAnsi"/>
              </w:rPr>
              <w:t>S=0,211km</w:t>
            </w:r>
            <w:r w:rsidRPr="00A348DF">
              <w:rPr>
                <w:rStyle w:val="210pt"/>
                <w:rFonts w:eastAsiaTheme="minorHAnsi"/>
                <w:vertAlign w:val="superscript"/>
              </w:rPr>
              <w:t>2</w:t>
            </w:r>
            <w:r w:rsidRPr="00A348DF">
              <w:rPr>
                <w:rStyle w:val="210pt"/>
                <w:rFonts w:eastAsiaTheme="minorHAnsi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L=13,90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организации дорожного движения (ПДД) на территории и.и. Тухард, с учетом документации по планировке.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проектной документации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конструкции и строительству УДС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S=0,211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L=13,90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Реконструкция и строительство УДС в и.и. Тухард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S=0,211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L=13,90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реконструированных, строя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щихся и сохраняемых участков дорог и улиц (оформление технического паспорта и кадаст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рового паспорта).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83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прав собственности на участки автодорог и улиц.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регулированию дорож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движения на территории и.и. Тухард (знаки, разметка, светофоры) в соответствии с утвержденным ПДД.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8208" w:wrap="none" w:vAnchor="page" w:hAnchor="page" w:x="1935" w:y="209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смете</w:t>
            </w:r>
          </w:p>
        </w:tc>
      </w:tr>
    </w:tbl>
    <w:p w:rsidR="00A348DF" w:rsidRPr="00A348DF" w:rsidRDefault="00A348DF" w:rsidP="00A348DF">
      <w:pPr>
        <w:pStyle w:val="aa"/>
        <w:framePr w:w="9715" w:h="620" w:hRule="exact" w:wrap="none" w:vAnchor="page" w:hAnchor="page" w:x="1104" w:y="10795"/>
        <w:shd w:val="clear" w:color="auto" w:fill="auto"/>
        <w:spacing w:line="278" w:lineRule="exact"/>
        <w:jc w:val="both"/>
      </w:pPr>
      <w:r w:rsidRPr="00A348DF">
        <w:rPr>
          <w:color w:val="000000"/>
          <w:sz w:val="24"/>
          <w:szCs w:val="24"/>
          <w:lang w:eastAsia="ru-RU" w:bidi="ru-RU"/>
        </w:rPr>
        <w:t>Таблица 14. Мероприятия по проектированию и реконструкции объектов улично-дорожной сети, применительно к территории населенного пункта Караул.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5002"/>
        <w:gridCol w:w="2486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и.и, оче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редность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проектированию и рекон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струкции объектов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Примечания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документации по планировке тер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ритории застроенной части (реконструкция УДС)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S=0,06435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L=5,475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организации дорожного движения (ПДД) на территории и.и. Караул, с учетом документации по планировке.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проектной документации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конструкция УДС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3835" w:wrap="none" w:vAnchor="page" w:hAnchor="page" w:x="1935" w:y="11637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S=0,06435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L=5,475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5818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37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552" w:h="518" w:hRule="exact" w:wrap="none" w:vAnchor="page" w:hAnchor="page" w:x="1176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552" w:h="518" w:hRule="exact" w:wrap="none" w:vAnchor="page" w:hAnchor="page" w:x="1176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5002"/>
        <w:gridCol w:w="2486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5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5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Реконструкция УДС в н.п. Караул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5" w:y="128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S=0,06435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км*;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L=5,475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5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5" w:y="1288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реконструированных и сохра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няемых участков дорог и улиц (оформление технического паспорта и кадастрового пас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порта).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5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5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5" w:y="1288"/>
              <w:spacing w:after="0" w:line="283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прав собственности на участки автодорог и улиц.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5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 ед.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5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5" w:y="1288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регулированию дорож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движения на территории н.п. Караул (знаки, разметка, светофоры) в соответствии с утвержденным ПДД.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8976" w:h="4387" w:wrap="none" w:vAnchor="page" w:hAnchor="page" w:x="1935" w:y="1288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смете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5818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38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15350" w:h="232" w:hRule="exact" w:wrap="none" w:vAnchor="page" w:hAnchor="page" w:x="549" w:y="697"/>
        <w:shd w:val="clear" w:color="auto" w:fill="auto"/>
        <w:spacing w:line="200" w:lineRule="exact"/>
        <w:ind w:left="40"/>
        <w:jc w:val="center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p w:rsidR="00A348DF" w:rsidRPr="00A348DF" w:rsidRDefault="00A348DF" w:rsidP="00A348DF">
      <w:pPr>
        <w:pStyle w:val="30"/>
        <w:framePr w:w="15350" w:h="557" w:hRule="exact" w:wrap="none" w:vAnchor="page" w:hAnchor="page" w:x="549" w:y="1124"/>
        <w:numPr>
          <w:ilvl w:val="0"/>
          <w:numId w:val="12"/>
        </w:numPr>
        <w:shd w:val="clear" w:color="auto" w:fill="auto"/>
        <w:tabs>
          <w:tab w:val="left" w:pos="1416"/>
        </w:tabs>
        <w:spacing w:after="0" w:line="278" w:lineRule="exact"/>
        <w:ind w:firstLine="600"/>
      </w:pPr>
      <w:r w:rsidRPr="00A348DF">
        <w:rPr>
          <w:color w:val="000000"/>
          <w:sz w:val="24"/>
          <w:szCs w:val="24"/>
          <w:lang w:eastAsia="ru-RU" w:bidi="ru-RU"/>
        </w:rPr>
        <w:t>Оценка объемов и источников финансирования мероприятий (инвестиционных проектов) по проектированию, строитель</w:t>
      </w:r>
      <w:r w:rsidRPr="00A348DF">
        <w:rPr>
          <w:color w:val="000000"/>
          <w:sz w:val="24"/>
          <w:szCs w:val="24"/>
          <w:lang w:eastAsia="ru-RU" w:bidi="ru-RU"/>
        </w:rPr>
        <w:softHyphen/>
        <w:t>ству, реконструкции объектов улично-дорожной сети населенных пунктов.</w:t>
      </w:r>
    </w:p>
    <w:p w:rsidR="00A348DF" w:rsidRPr="00A348DF" w:rsidRDefault="00A348DF" w:rsidP="00A348DF">
      <w:pPr>
        <w:pStyle w:val="aa"/>
        <w:framePr w:w="15350" w:h="274" w:hRule="exact" w:wrap="none" w:vAnchor="page" w:hAnchor="page" w:x="549" w:y="1961"/>
        <w:shd w:val="clear" w:color="auto" w:fill="auto"/>
        <w:spacing w:line="240" w:lineRule="exact"/>
        <w:ind w:left="600"/>
        <w:jc w:val="left"/>
      </w:pPr>
      <w:r w:rsidRPr="00A348DF">
        <w:rPr>
          <w:color w:val="000000"/>
          <w:sz w:val="24"/>
          <w:szCs w:val="24"/>
          <w:lang w:eastAsia="ru-RU" w:bidi="ru-RU"/>
        </w:rPr>
        <w:t>Таблица 15. Оценка объемов и источников финансирования (по видам работ).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83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улично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дорожной сети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Укруп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ненная оценка инве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стиций, тыс.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83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транс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ведения работы, мес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вы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полнения,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Цель меропри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Программы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 фи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нансирования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УДС и.и. Байкаловск,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участков дорог и улиц, регистрация прав собственности на участки автодорог и улиц. 8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госу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дарственного учета недви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жимости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Установление прав собственности на объекты комму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 местно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значения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орга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низации дорожного дви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 (ПДД), 8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дорожного</w:t>
            </w:r>
          </w:p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69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гулированию дорожного движения, в соответствии </w:t>
            </w:r>
            <w:r w:rsidRPr="00A348DF">
              <w:rPr>
                <w:rStyle w:val="2Constantia75pt"/>
                <w:rFonts w:ascii="Times New Roman" w:eastAsiaTheme="minorHAnsi" w:hAnsi="Times New Roman" w:cs="Times New Roman"/>
                <w:lang w:val="ru-RU"/>
              </w:rPr>
              <w:t xml:space="preserve">С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дорожного</w:t>
            </w:r>
          </w:p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</w:t>
            </w:r>
          </w:p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УДС и.и. Носок,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документации по планировке террито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рии застроенной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ментации по пла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нировке на застро-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8093" w:wrap="none" w:vAnchor="page" w:hAnchor="page" w:x="1159" w:y="2460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85" w:y="10660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39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3002" w:y="697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(реконструкция УДС) и нового строительства,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=0,142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=22,03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области гра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достроитель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енную часть насе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ленного пункта (реконструкция УДС)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орга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низации дорожного дви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 (ПДД), 27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4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дорожного</w:t>
            </w:r>
          </w:p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проектной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кументации по рекон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струкции и строительству УДС,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=0,142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=22,03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36420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4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достроитель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ства, законода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тельства о местном само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управлении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ектной документа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 на реконструк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цию объектов ком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мунальной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работ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конструкции и строитель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ству УДС,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=0,142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=22,03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728393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4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2021-2028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достроитель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ства, законода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тельства о местном само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управлении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ектной документа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 на реконструк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цию объектов ком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мунальной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Дорожный фонд, Вне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бюджетные средства.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участков дорог и улиц, регистрация прав собственности на участки автодорог и улиц. 27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4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2021-2028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госу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дарственного учета недви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жимости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Установление прав собственности на объекты комму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 местно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значения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4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80" w:y="10660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40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3002" w:y="697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гулированию дорожного движения, в соответствии сПДД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9680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2021-2028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дорожного</w:t>
            </w:r>
          </w:p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</w:t>
            </w:r>
          </w:p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УДС н.п. Усть-Порт,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документации по планировке террито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рии застроенной части (реконструкция УДС),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=0,0542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=4,985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достроитель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ментации по пла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нировке на застро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енную часть насе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ленного пункта (реконструкция УДС)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орга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низации дорожного дви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 (ПДД), 12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дорожного</w:t>
            </w:r>
          </w:p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проектной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кументации по рекон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струкция УДС,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=0,0542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=4,985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8241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достроитель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ства, законода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тельства о местном само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управлении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ектной документа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 на реконструк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цию объектов ком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мунальной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работ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конструкции УДС,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=0,0542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=4,985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164822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2021-2028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достроитель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ства, законода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тельства 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ектной документа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 на реконструк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цию объектов ком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мунальной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56" w:wrap="none" w:vAnchor="page" w:hAnchor="page" w:x="1159" w:y="1126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Дорожный фонд, Вне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бюджетные средства.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80" w:y="10660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41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3002" w:y="697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местном само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управлении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участков дорог и улиц, регистрация прав собственности на участки автодорог и улиц. 12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2021-2028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госу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дарственного учета недви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жимости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Установление прав собственности на объекты комму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 местно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значения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гулированию дорожного движения, в соответствии сПДД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2021-2028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дорожного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69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УДС н.п. Воронцово,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документации по планировке террито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рии застроенной части (реконструкция УДС),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=0,0222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=2,298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достроитель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ментации по пла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нировке на застро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енную часть насе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ленного пункта (реконструкция УДС)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орга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низации дорожного дви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 (ПДД), 7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дорожного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69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проектной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кументации по рекон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струкция УДС,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=0,0222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=2,298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достроитель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ства, законода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тельства 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ектной документа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 на реконструк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цию объектов ком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мунальной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80" w:y="10660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42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3002" w:y="697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местном само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управлении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работ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конструкции УДС,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=0,0222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=2,298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75980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2021-2028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достроитель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ства, законода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тельства о местном само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управлении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ектной документа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 на реконструк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цию объектов ком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мунальной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Дорожный фонд, Вне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бюджетные средства.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участков дорог и улиц, регистрация прав собственности на участки автодорог и улиц. 7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2021-2028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госу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дарственного учета недви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жимости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Установление прав собственности на объекты комму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 местно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значения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гулированию дорожного движения, в соответствии сПДД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2021-2028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дорожного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УДС н.п. Казанцево,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участков дорог и улиц, регистрация прав собственности на участки автодорог и улиц. 4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госу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дарственного учета недви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жимости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Установление прав собственности на объекты комму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 местно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значения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орга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низации дорожного дви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 (ПДД), 4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80" w:y="10660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43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3002" w:y="693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гулированию дорожного движения, в соответствии сПДД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дорожного</w:t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</w:t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83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УДС н.п. Му игу й,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участков дорог и улиц, регистрация прав собственности на участки автодорог и улиц. 3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госу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дарственного учета недви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жимости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Установление прав собственности на объекты комму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 местно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значения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орга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низации дорожного дви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 (ПДД), 3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дорожного</w:t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гулированию дорожного движения, в соответствии </w:t>
            </w:r>
            <w:r w:rsidRPr="00A348DF">
              <w:rPr>
                <w:rStyle w:val="2Constantia75pt"/>
                <w:rFonts w:ascii="Times New Roman" w:eastAsiaTheme="minorHAnsi" w:hAnsi="Times New Roman" w:cs="Times New Roman"/>
                <w:lang w:val="ru-RU"/>
              </w:rPr>
              <w:t xml:space="preserve">С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дорожного</w:t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69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</w:t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УДС н.п. Поликарповск,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участков дорог и улиц, регистрация прав собственности на участки автодорог и улиц. 6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госу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дарственного учета недви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жимости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Установление прав собственности на объекты комму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 местно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значения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85" w:wrap="none" w:vAnchor="page" w:hAnchor="page" w:x="1159" w:y="1122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орта-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до-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85" w:wrap="none" w:vAnchor="page" w:hAnchor="page" w:x="1159" w:y="1122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80" w:y="10656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44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3002" w:y="697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низации дорожного дви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 (ПДД), 6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дорожного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- 25%,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гулированию дорожного движения, в соответствии </w:t>
            </w:r>
            <w:r w:rsidRPr="00A348DF">
              <w:rPr>
                <w:rStyle w:val="2Constantia75pt"/>
                <w:rFonts w:ascii="Times New Roman" w:eastAsiaTheme="minorHAnsi" w:hAnsi="Times New Roman" w:cs="Times New Roman"/>
                <w:lang w:val="ru-RU"/>
              </w:rPr>
              <w:t xml:space="preserve">С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дорожного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83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УДС н.п. Тухард,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документации по планировке террито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рии застроенной части (реконструкция УДС) и нового строительства,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=0,2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 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=13,90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достроитель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ментации по пла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нировке на застро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енную часть насе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ленного пункта (реконструкция УДС)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орга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низации дорожного дви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 (ПДД), 29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дорожного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проектной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кументации по рекон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струкции и строительству УДС,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=0,2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 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=13,90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22979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достроитель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ства, законода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тельства о местном само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управлении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ектной документа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 на реконструк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цию объектов ком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мунальной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работ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конструкции и строитель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ству УДС,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=0,211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459585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2021-2028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ектной документа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 на реконструк-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Дорожный фонд, Вне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бюджетные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80" w:y="10660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45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3002" w:y="697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L=13,90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области гра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достроитель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ства, законода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тельства о местном само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управлении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цию объектов ком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мунальной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средства.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участков дорог и улиц, регистрация прав собственности на участки автодорог и улиц. 29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2021-2028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госу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дарственного учета недви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жимости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Установление прав собственности на объекты комму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 местно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значения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гулированию дорожного движения, в соответствии сПДД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2021-2028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дорожного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69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УДС н.п. Караул,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документации по планировке террито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рии застроенной части (реконструкция УДС),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=0,06435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=5,475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достроитель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ментации по пла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нировке на застро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енную часть насе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ленного пункта (реконструкция УДС)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орга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низации дорожного дви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 (ПДД), 25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дорожного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69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проектной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кументации по рекон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струкции УДС,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=0,06435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ектной документа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 на реконструк-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9466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80" w:y="10660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46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3002" w:y="697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L=5,475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области гра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достроитель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ства, законода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тельства о местном само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управлении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цию объектов ком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мунальной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работ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конструкции УДС,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=0,06435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=5,475 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181023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2021-2028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достроитель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ства, законода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тельства о местном само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управлении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ектной документа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 на реконструк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цию объектов ком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мунальной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Дорожный фонд, Вне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бюджетные средства.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участков дорог и улиц, регистрация прав собственности на участки автодорог и улиц. 25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2021-2028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за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госу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дарственного учета недви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жимости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Установление прав собственности на объекты комму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нальной инфра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структуры местно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значения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 бюджет - 25%,</w:t>
            </w:r>
          </w:p>
          <w:p w:rsidR="00A348DF" w:rsidRPr="00A348DF" w:rsidRDefault="00A348DF" w:rsidP="00CF6823">
            <w:pPr>
              <w:framePr w:w="14587" w:h="7790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 бюджет - 75%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гулированию дорожного движения, в соответствии сПДД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2021-2028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A348DF" w:rsidRPr="00A348DF" w:rsidRDefault="00A348DF" w:rsidP="00CF6823">
            <w:pPr>
              <w:framePr w:w="14587" w:h="7790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A348DF" w:rsidRPr="00A348DF" w:rsidRDefault="00A348DF" w:rsidP="00CF6823">
            <w:pPr>
              <w:framePr w:w="14587" w:h="7790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дорожного</w:t>
            </w:r>
          </w:p>
          <w:p w:rsidR="00A348DF" w:rsidRPr="00A348DF" w:rsidRDefault="00A348DF" w:rsidP="00CF6823">
            <w:pPr>
              <w:framePr w:w="14587" w:h="7790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</w:t>
            </w:r>
          </w:p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1723023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2021-2028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587" w:h="7790" w:wrap="none" w:vAnchor="page" w:hAnchor="page" w:x="1159" w:y="1126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 источни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80" w:y="10660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47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3002" w:y="696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p w:rsidR="00A348DF" w:rsidRPr="00A348DF" w:rsidRDefault="00A348DF" w:rsidP="00A348DF">
      <w:pPr>
        <w:pStyle w:val="aa"/>
        <w:framePr w:wrap="none" w:vAnchor="page" w:hAnchor="page" w:x="1115" w:y="1125"/>
        <w:shd w:val="clear" w:color="auto" w:fill="auto"/>
        <w:spacing w:line="240" w:lineRule="exact"/>
        <w:jc w:val="left"/>
      </w:pPr>
      <w:r w:rsidRPr="00A348DF">
        <w:rPr>
          <w:color w:val="000000"/>
          <w:sz w:val="24"/>
          <w:szCs w:val="24"/>
          <w:lang w:eastAsia="ru-RU" w:bidi="ru-RU"/>
        </w:rPr>
        <w:t>Таблица 16. Оценка объемов и источников финансирования (по видам и этапам работ).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506"/>
        <w:gridCol w:w="2160"/>
        <w:gridCol w:w="850"/>
        <w:gridCol w:w="797"/>
        <w:gridCol w:w="802"/>
        <w:gridCol w:w="1109"/>
        <w:gridCol w:w="1090"/>
        <w:gridCol w:w="1099"/>
        <w:gridCol w:w="994"/>
        <w:gridCol w:w="1027"/>
        <w:gridCol w:w="1056"/>
        <w:gridCol w:w="1008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120" w:line="240" w:lineRule="exact"/>
              <w:ind w:left="4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A348DF" w:rsidRPr="00A348DF" w:rsidRDefault="00A348DF" w:rsidP="00CF6823">
            <w:pPr>
              <w:framePr w:w="15086" w:h="7282" w:wrap="none" w:vAnchor="page" w:hAnchor="page" w:x="842" w:y="1653"/>
              <w:spacing w:before="120" w:after="0" w:line="240" w:lineRule="exact"/>
              <w:ind w:left="4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Ориентировочный объем инвестиций всего*, тыс. </w:t>
            </w:r>
            <w:r w:rsidRPr="00A348DF">
              <w:rPr>
                <w:rStyle w:val="2Constantia75pt0"/>
                <w:rFonts w:ascii="Times New Roman" w:eastAsiaTheme="minorHAnsi" w:hAnsi="Times New Roman" w:cs="Times New Roman"/>
              </w:rPr>
              <w:t>dv6.</w:t>
            </w:r>
          </w:p>
        </w:tc>
        <w:tc>
          <w:tcPr>
            <w:tcW w:w="98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78" w:lineRule="exact"/>
              <w:ind w:left="22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Ориентировочный объём инвестиций* для реализации мероприятия по годам, тыс. руб.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ind w:left="28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ind w:left="30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ind w:left="30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line="240" w:lineRule="exact"/>
              <w:ind w:left="2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2027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ind w:left="2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2028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50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ind w:left="150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Мероприятия, проводимые в отношении сохраняемых населенных пунктов (Байкаловск, Казанцево, Мунгуй, Поликарповск)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0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ind w:left="18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участ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 дорог и улиц, реги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страция прав соб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ственности на участки автодорог и улиц в со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храняемых населенных пунктах.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ганизации дорожного движения (ПДД)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регулированию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движения, в соответствии с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5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7282" w:wrap="none" w:vAnchor="page" w:hAnchor="page" w:x="842" w:y="1653"/>
              <w:spacing w:after="0" w:line="240" w:lineRule="exact"/>
              <w:ind w:left="152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Мероприятия, проводимые в отношении развиваемых населенных пунктов (Носок, Усть-Порт, Воронцово, Тухард, Караул)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80" w:y="1065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48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3002" w:y="696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506"/>
        <w:gridCol w:w="2160"/>
        <w:gridCol w:w="850"/>
        <w:gridCol w:w="797"/>
        <w:gridCol w:w="802"/>
        <w:gridCol w:w="1099"/>
        <w:gridCol w:w="1099"/>
        <w:gridCol w:w="1099"/>
        <w:gridCol w:w="994"/>
        <w:gridCol w:w="1027"/>
        <w:gridCol w:w="1056"/>
        <w:gridCol w:w="1008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документа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 по планировке территории застроен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части (рекон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струкция УДС) и новое строительство.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ор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ганизации дорожного движения (ПДД)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проектной документации по ре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конструкции и строи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тельству УДС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40245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40245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работ по реконструкции и стро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ительству УДС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1609803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201225,4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201225,4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201225,4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201225,4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201225,4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201225,4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402450,6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Паспортизация участ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 дорог и улиц, реги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страция прав соб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ственности на участки автодорог и улиц.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428,6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428,6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428,6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428,6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30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857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регулированию до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рожного движения, в соответствии с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3728,6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3728,6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3728,6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3728,6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3728,6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30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7457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1722712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40245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40245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0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201225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205383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205383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205383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205383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2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205383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5086" w:h="9408" w:wrap="none" w:vAnchor="page" w:hAnchor="page" w:x="842" w:y="1125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410765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80" w:y="1065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49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3002" w:y="696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2160"/>
        <w:gridCol w:w="850"/>
        <w:gridCol w:w="797"/>
        <w:gridCol w:w="802"/>
        <w:gridCol w:w="1099"/>
        <w:gridCol w:w="1099"/>
        <w:gridCol w:w="1099"/>
        <w:gridCol w:w="994"/>
        <w:gridCol w:w="1027"/>
        <w:gridCol w:w="1056"/>
        <w:gridCol w:w="907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405" w:h="494" w:wrap="none" w:vAnchor="page" w:hAnchor="page" w:x="1423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405" w:h="494" w:wrap="none" w:vAnchor="page" w:hAnchor="page" w:x="1423" w:y="112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1723023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405" w:h="494" w:wrap="none" w:vAnchor="page" w:hAnchor="page" w:x="1423" w:y="1125"/>
              <w:spacing w:after="0" w:line="240" w:lineRule="exact"/>
              <w:ind w:left="20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405" w:h="494" w:wrap="none" w:vAnchor="page" w:hAnchor="page" w:x="1423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40245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405" w:h="494" w:wrap="none" w:vAnchor="page" w:hAnchor="page" w:x="1423" w:y="1125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40245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405" w:h="494" w:wrap="none" w:vAnchor="page" w:hAnchor="page" w:x="1423" w:y="1125"/>
              <w:spacing w:after="0" w:line="240" w:lineRule="exact"/>
              <w:ind w:left="20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201225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405" w:h="494" w:wrap="none" w:vAnchor="page" w:hAnchor="page" w:x="1423" w:y="1125"/>
              <w:spacing w:after="0" w:line="240" w:lineRule="exact"/>
              <w:ind w:left="20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205383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405" w:h="494" w:wrap="none" w:vAnchor="page" w:hAnchor="page" w:x="1423" w:y="1125"/>
              <w:spacing w:after="0" w:line="240" w:lineRule="exact"/>
              <w:ind w:left="20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205383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405" w:h="494" w:wrap="none" w:vAnchor="page" w:hAnchor="page" w:x="1423" w:y="1125"/>
              <w:spacing w:after="0" w:line="240" w:lineRule="exact"/>
              <w:ind w:left="2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205383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405" w:h="494" w:wrap="none" w:vAnchor="page" w:hAnchor="page" w:x="1423" w:y="1125"/>
              <w:spacing w:after="0" w:line="240" w:lineRule="exact"/>
              <w:ind w:left="28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205383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405" w:h="494" w:wrap="none" w:vAnchor="page" w:hAnchor="page" w:x="1423" w:y="1125"/>
              <w:spacing w:after="0" w:line="240" w:lineRule="exact"/>
              <w:ind w:left="30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205383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405" w:h="494" w:wrap="none" w:vAnchor="page" w:hAnchor="page" w:x="1423" w:y="1125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410765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90" w:y="1065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50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15355" w:h="232" w:hRule="exact" w:wrap="none" w:vAnchor="page" w:hAnchor="page" w:x="544" w:y="696"/>
        <w:shd w:val="clear" w:color="auto" w:fill="auto"/>
        <w:spacing w:line="200" w:lineRule="exact"/>
        <w:ind w:left="20"/>
        <w:jc w:val="center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p w:rsidR="00A348DF" w:rsidRPr="00A348DF" w:rsidRDefault="00A348DF" w:rsidP="00A348DF">
      <w:pPr>
        <w:pStyle w:val="30"/>
        <w:framePr w:w="15355" w:h="557" w:hRule="exact" w:wrap="none" w:vAnchor="page" w:hAnchor="page" w:x="544" w:y="1123"/>
        <w:numPr>
          <w:ilvl w:val="0"/>
          <w:numId w:val="12"/>
        </w:numPr>
        <w:shd w:val="clear" w:color="auto" w:fill="auto"/>
        <w:tabs>
          <w:tab w:val="left" w:pos="1421"/>
        </w:tabs>
        <w:spacing w:after="0" w:line="278" w:lineRule="exact"/>
        <w:ind w:firstLine="600"/>
      </w:pPr>
      <w:r w:rsidRPr="00A348DF">
        <w:rPr>
          <w:color w:val="000000"/>
          <w:sz w:val="24"/>
          <w:szCs w:val="24"/>
          <w:lang w:eastAsia="ru-RU" w:bidi="ru-RU"/>
        </w:rPr>
        <w:t>Оценка эффективности мероприятий (инвестиционных проектов) по проектированию, строительству, реконструкции объек</w:t>
      </w:r>
      <w:r w:rsidRPr="00A348DF">
        <w:rPr>
          <w:color w:val="000000"/>
          <w:sz w:val="24"/>
          <w:szCs w:val="24"/>
          <w:lang w:eastAsia="ru-RU" w:bidi="ru-RU"/>
        </w:rPr>
        <w:softHyphen/>
        <w:t>тов улично-дорожной сети населенных пунктов.</w:t>
      </w:r>
    </w:p>
    <w:p w:rsidR="00A348DF" w:rsidRPr="00A348DF" w:rsidRDefault="00A348DF" w:rsidP="00A348DF">
      <w:pPr>
        <w:pStyle w:val="aa"/>
        <w:framePr w:w="15355" w:h="274" w:hRule="exact" w:wrap="none" w:vAnchor="page" w:hAnchor="page" w:x="544" w:y="1961"/>
        <w:shd w:val="clear" w:color="auto" w:fill="auto"/>
        <w:spacing w:line="240" w:lineRule="exact"/>
        <w:ind w:left="600"/>
        <w:jc w:val="left"/>
      </w:pPr>
      <w:r w:rsidRPr="00A348DF">
        <w:rPr>
          <w:color w:val="000000"/>
          <w:sz w:val="24"/>
          <w:szCs w:val="24"/>
          <w:lang w:eastAsia="ru-RU" w:bidi="ru-RU"/>
        </w:rPr>
        <w:t>Таблица 17. Оценка эффективности мероприятий.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506"/>
        <w:gridCol w:w="2155"/>
        <w:gridCol w:w="850"/>
        <w:gridCol w:w="797"/>
        <w:gridCol w:w="878"/>
        <w:gridCol w:w="878"/>
        <w:gridCol w:w="773"/>
        <w:gridCol w:w="931"/>
        <w:gridCol w:w="994"/>
        <w:gridCol w:w="922"/>
        <w:gridCol w:w="1061"/>
        <w:gridCol w:w="1003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line="18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№</w:t>
            </w:r>
          </w:p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40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программы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78" w:lineRule="exact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/ наименование ин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дикатора</w:t>
            </w:r>
          </w:p>
        </w:tc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показателя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40" w:lineRule="exact"/>
              <w:ind w:left="20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40" w:lineRule="exact"/>
              <w:ind w:left="1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40" w:lineRule="exact"/>
              <w:ind w:left="2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40" w:lineRule="exact"/>
              <w:ind w:left="28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40" w:lineRule="exact"/>
              <w:ind w:left="24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40" w:lineRule="exact"/>
              <w:ind w:left="30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line="240" w:lineRule="exact"/>
              <w:ind w:left="2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2027</w:t>
            </w: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40" w:lineRule="exact"/>
              <w:ind w:left="260"/>
              <w:rPr>
                <w:rFonts w:ascii="Times New Roman" w:hAnsi="Times New Roman" w:cs="Times New Roman"/>
              </w:rPr>
            </w:pPr>
            <w:r w:rsidRPr="00A34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2028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3163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1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3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Безопасность, качество и эффективность транспорт</w:t>
            </w:r>
            <w:r w:rsidRPr="00A348DF">
              <w:rPr>
                <w:rStyle w:val="29pt"/>
                <w:rFonts w:eastAsia="Constantia"/>
              </w:rPr>
              <w:softHyphen/>
              <w:t>ного обслуживания населе</w:t>
            </w:r>
            <w:r w:rsidRPr="00A348DF">
              <w:rPr>
                <w:rStyle w:val="29pt"/>
                <w:rFonts w:eastAsia="Constantia"/>
              </w:rPr>
              <w:softHyphen/>
              <w:t>ния, а также юридических лиц и индивидуальных предпринимателей, осу</w:t>
            </w:r>
            <w:r w:rsidRPr="00A348DF">
              <w:rPr>
                <w:rStyle w:val="29pt"/>
                <w:rFonts w:eastAsia="Constantia"/>
              </w:rPr>
              <w:softHyphen/>
              <w:t>ществляющих экономиче</w:t>
            </w:r>
            <w:r w:rsidRPr="00A348DF">
              <w:rPr>
                <w:rStyle w:val="29pt"/>
                <w:rFonts w:eastAsia="Constantia"/>
              </w:rPr>
              <w:softHyphen/>
              <w:t>скую деятельность (далее - субъекты экономической деятельности), на террито</w:t>
            </w:r>
            <w:r w:rsidRPr="00A348DF">
              <w:rPr>
                <w:rStyle w:val="29pt"/>
                <w:rFonts w:eastAsia="Constantia"/>
              </w:rPr>
              <w:softHyphen/>
              <w:t>рии сельского поселения.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3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Мероприятия по разви</w:t>
            </w:r>
            <w:r w:rsidRPr="00A348DF">
              <w:rPr>
                <w:rStyle w:val="29pt"/>
                <w:rFonts w:eastAsia="Constantia"/>
              </w:rPr>
              <w:softHyphen/>
              <w:t>тию транспортной ин</w:t>
            </w:r>
            <w:r w:rsidRPr="00A348DF">
              <w:rPr>
                <w:rStyle w:val="29pt"/>
                <w:rFonts w:eastAsia="Constantia"/>
              </w:rPr>
              <w:softHyphen/>
              <w:t>фраструктуры / Дорожная разметка на пешеходных переходах и установка знаков без</w:t>
            </w:r>
            <w:r w:rsidRPr="00A348DF">
              <w:rPr>
                <w:rStyle w:val="29pt"/>
                <w:rFonts w:eastAsia="Constantia"/>
              </w:rPr>
              <w:softHyphen/>
              <w:t>опасности вблизи дет</w:t>
            </w:r>
            <w:r w:rsidRPr="00A348DF">
              <w:rPr>
                <w:rStyle w:val="29pt"/>
                <w:rFonts w:eastAsia="Constantia"/>
              </w:rPr>
              <w:softHyphen/>
              <w:t>ских образовательных учреждений.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20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117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3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Мероприятия по разви</w:t>
            </w:r>
            <w:r w:rsidRPr="00A348DF">
              <w:rPr>
                <w:rStyle w:val="29pt"/>
                <w:rFonts w:eastAsia="Constantia"/>
              </w:rPr>
              <w:softHyphen/>
              <w:t>тию транспортной ин</w:t>
            </w:r>
            <w:r w:rsidRPr="00A348DF">
              <w:rPr>
                <w:rStyle w:val="29pt"/>
                <w:rFonts w:eastAsia="Constantia"/>
              </w:rPr>
              <w:softHyphen/>
              <w:t>фраструктуры / Пешеходные огражде</w:t>
            </w:r>
            <w:r w:rsidRPr="00A348DF">
              <w:rPr>
                <w:rStyle w:val="29pt"/>
                <w:rFonts w:eastAsia="Constantia"/>
              </w:rPr>
              <w:softHyphen/>
              <w:t>ния вблизи детских образовательных учре</w:t>
            </w:r>
            <w:r w:rsidRPr="00A348DF">
              <w:rPr>
                <w:rStyle w:val="29pt"/>
                <w:rFonts w:eastAsia="Constantia"/>
              </w:rPr>
              <w:softHyphen/>
              <w:t>ждений и мест массово</w:t>
            </w:r>
            <w:r w:rsidRPr="00A348DF">
              <w:rPr>
                <w:rStyle w:val="29pt"/>
                <w:rFonts w:eastAsia="Constantia"/>
              </w:rPr>
              <w:softHyphen/>
              <w:t>го скопления людей,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3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Мероприятия по разви</w:t>
            </w:r>
            <w:r w:rsidRPr="00A348DF">
              <w:rPr>
                <w:rStyle w:val="29pt"/>
                <w:rFonts w:eastAsia="Constantia"/>
              </w:rPr>
              <w:softHyphen/>
              <w:t>тию транспортной ин</w:t>
            </w:r>
            <w:r w:rsidRPr="00A348DF">
              <w:rPr>
                <w:rStyle w:val="29pt"/>
                <w:rFonts w:eastAsia="Constantia"/>
              </w:rPr>
              <w:softHyphen/>
              <w:t>фраструктуры /</w:t>
            </w:r>
          </w:p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23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Проект организации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8064" w:wrap="none" w:vAnchor="page" w:hAnchor="page" w:x="842" w:y="246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9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90" w:y="1065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51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3002" w:y="696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506"/>
        <w:gridCol w:w="2155"/>
        <w:gridCol w:w="850"/>
        <w:gridCol w:w="797"/>
        <w:gridCol w:w="878"/>
        <w:gridCol w:w="878"/>
        <w:gridCol w:w="773"/>
        <w:gridCol w:w="931"/>
        <w:gridCol w:w="994"/>
        <w:gridCol w:w="922"/>
        <w:gridCol w:w="1061"/>
        <w:gridCol w:w="1003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226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Развитие транспортной ин</w:t>
            </w:r>
            <w:r w:rsidRPr="00A348DF">
              <w:rPr>
                <w:rStyle w:val="29pt"/>
                <w:rFonts w:eastAsia="Constantia"/>
              </w:rPr>
              <w:softHyphen/>
              <w:t>фраструктуры в соответ</w:t>
            </w:r>
            <w:r w:rsidRPr="00A348DF">
              <w:rPr>
                <w:rStyle w:val="29pt"/>
                <w:rFonts w:eastAsia="Constantia"/>
              </w:rPr>
              <w:softHyphen/>
              <w:t>ствии с потребностями населения в передвижении, субъектов экономической деятельности - в перевозке грузов на территории.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23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Мероприятия по разви</w:t>
            </w:r>
            <w:r w:rsidRPr="00A348DF">
              <w:rPr>
                <w:rStyle w:val="29pt"/>
                <w:rFonts w:eastAsia="Constantia"/>
              </w:rPr>
              <w:softHyphen/>
              <w:t>тию инфраструктуры для легкового автомо</w:t>
            </w:r>
            <w:r w:rsidRPr="00A348DF">
              <w:rPr>
                <w:rStyle w:val="29pt"/>
                <w:rFonts w:eastAsia="Constantia"/>
              </w:rPr>
              <w:softHyphen/>
              <w:t>бильного транспорта, включая развитие еди</w:t>
            </w:r>
            <w:r w:rsidRPr="00A348DF">
              <w:rPr>
                <w:rStyle w:val="29pt"/>
                <w:rFonts w:eastAsia="Constantia"/>
              </w:rPr>
              <w:softHyphen/>
              <w:t>ного парковочного про</w:t>
            </w:r>
            <w:r w:rsidRPr="00A348DF">
              <w:rPr>
                <w:rStyle w:val="29pt"/>
                <w:rFonts w:eastAsia="Constantia"/>
              </w:rPr>
              <w:softHyphen/>
              <w:t>странства / Парковоч</w:t>
            </w:r>
            <w:r w:rsidRPr="00A348DF">
              <w:rPr>
                <w:rStyle w:val="29pt"/>
                <w:rFonts w:eastAsia="Constantia"/>
              </w:rPr>
              <w:softHyphen/>
              <w:t>ное пространство,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10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23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Развитие транспортной ин</w:t>
            </w:r>
            <w:r w:rsidRPr="00A348DF">
              <w:rPr>
                <w:rStyle w:val="29pt"/>
                <w:rFonts w:eastAsia="Constantia"/>
              </w:rPr>
              <w:softHyphen/>
              <w:t>фраструктуры, сбалансиро</w:t>
            </w:r>
            <w:r w:rsidRPr="00A348DF">
              <w:rPr>
                <w:rStyle w:val="29pt"/>
                <w:rFonts w:eastAsia="Constantia"/>
              </w:rPr>
              <w:softHyphen/>
              <w:t>ванное с градостроительной деятельностью в сельском поселении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23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Мероприятия по разви</w:t>
            </w:r>
            <w:r w:rsidRPr="00A348DF">
              <w:rPr>
                <w:rStyle w:val="29pt"/>
                <w:rFonts w:eastAsia="Constantia"/>
              </w:rPr>
              <w:softHyphen/>
              <w:t>тию инфраструктуры пешеходного и велоси</w:t>
            </w:r>
            <w:r w:rsidRPr="00A348DF">
              <w:rPr>
                <w:rStyle w:val="29pt"/>
                <w:rFonts w:eastAsia="Constantia"/>
              </w:rPr>
              <w:softHyphen/>
              <w:t>педного передвижения / Пешеходное направле</w:t>
            </w:r>
            <w:r w:rsidRPr="00A348DF">
              <w:rPr>
                <w:rStyle w:val="29pt"/>
                <w:rFonts w:eastAsia="Constantia"/>
              </w:rPr>
              <w:softHyphen/>
              <w:t>ние в н.п. Караул, н.п. Носок,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100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4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23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Создание приоритетных условий для обеспечения безопасности жизни и здо</w:t>
            </w:r>
            <w:r w:rsidRPr="00A348DF">
              <w:rPr>
                <w:rStyle w:val="29pt"/>
                <w:rFonts w:eastAsia="Constantia"/>
              </w:rPr>
              <w:softHyphen/>
              <w:t>ровья участников дорожно</w:t>
            </w:r>
            <w:r w:rsidRPr="00A348DF">
              <w:rPr>
                <w:rStyle w:val="29pt"/>
                <w:rFonts w:eastAsia="Constantia"/>
              </w:rPr>
              <w:softHyphen/>
              <w:t>го движения по отношению к экономическим результа</w:t>
            </w:r>
            <w:r w:rsidRPr="00A348DF">
              <w:rPr>
                <w:rStyle w:val="29pt"/>
                <w:rFonts w:eastAsia="Constantia"/>
              </w:rPr>
              <w:softHyphen/>
              <w:t>там хозяйственной деятель</w:t>
            </w:r>
            <w:r w:rsidRPr="00A348DF">
              <w:rPr>
                <w:rStyle w:val="29pt"/>
                <w:rFonts w:eastAsia="Constantia"/>
              </w:rPr>
              <w:softHyphen/>
              <w:t>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23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Мероприятия по разви</w:t>
            </w:r>
            <w:r w:rsidRPr="00A348DF">
              <w:rPr>
                <w:rStyle w:val="29pt"/>
                <w:rFonts w:eastAsia="Constantia"/>
              </w:rPr>
              <w:softHyphen/>
              <w:t>тию сети дорог поселе</w:t>
            </w:r>
            <w:r w:rsidRPr="00A348DF">
              <w:rPr>
                <w:rStyle w:val="29pt"/>
                <w:rFonts w:eastAsia="Constantia"/>
              </w:rPr>
              <w:softHyphen/>
              <w:t>ния / Прогноз развития у лично-дорожной сети (соответствие норма</w:t>
            </w:r>
            <w:r w:rsidRPr="00A348DF">
              <w:rPr>
                <w:rStyle w:val="29pt"/>
                <w:rFonts w:eastAsia="Constantia"/>
              </w:rPr>
              <w:softHyphen/>
              <w:t>тивным показателям),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24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301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226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Сохранение участков у лично-дорожной сети, показатели которых соответствуют требова</w:t>
            </w:r>
            <w:r w:rsidRPr="00A348DF">
              <w:rPr>
                <w:rStyle w:val="29pt"/>
                <w:rFonts w:eastAsia="Constantia"/>
              </w:rPr>
              <w:softHyphen/>
              <w:t>ниям стандартов к экс</w:t>
            </w:r>
            <w:r w:rsidRPr="00A348DF">
              <w:rPr>
                <w:rStyle w:val="29pt"/>
                <w:rFonts w:eastAsia="Constantia"/>
              </w:rPr>
              <w:softHyphen/>
              <w:t>плуатационным харак</w:t>
            </w:r>
            <w:r w:rsidRPr="00A348DF">
              <w:rPr>
                <w:rStyle w:val="29pt"/>
                <w:rFonts w:eastAsia="Constantia"/>
              </w:rPr>
              <w:softHyphen/>
              <w:t>теристикам дорог соот</w:t>
            </w:r>
            <w:r w:rsidRPr="00A348DF">
              <w:rPr>
                <w:rStyle w:val="29pt"/>
                <w:rFonts w:eastAsia="Constantia"/>
              </w:rPr>
              <w:softHyphen/>
              <w:t>ветственно их катего</w:t>
            </w:r>
            <w:r w:rsidRPr="00A348DF">
              <w:rPr>
                <w:rStyle w:val="29pt"/>
                <w:rFonts w:eastAsia="Constantia"/>
              </w:rPr>
              <w:softHyphen/>
              <w:t>рии / Протяженность улично-дорожной сети в соответствии с кате</w:t>
            </w:r>
            <w:r w:rsidRPr="00A348DF">
              <w:rPr>
                <w:rStyle w:val="29pt"/>
                <w:rFonts w:eastAsia="Constantia"/>
              </w:rPr>
              <w:softHyphen/>
              <w:t>горией,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941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90" w:y="1065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52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3002" w:y="696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850"/>
        <w:gridCol w:w="797"/>
        <w:gridCol w:w="878"/>
        <w:gridCol w:w="878"/>
        <w:gridCol w:w="773"/>
        <w:gridCol w:w="931"/>
        <w:gridCol w:w="994"/>
        <w:gridCol w:w="922"/>
        <w:gridCol w:w="1061"/>
        <w:gridCol w:w="1003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69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23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Паспортизация и ка</w:t>
            </w:r>
            <w:r w:rsidRPr="00A348DF">
              <w:rPr>
                <w:rStyle w:val="29pt"/>
                <w:rFonts w:eastAsia="Constantia"/>
              </w:rPr>
              <w:softHyphen/>
              <w:t>дастровый учет автомо</w:t>
            </w:r>
            <w:r w:rsidRPr="00A348DF">
              <w:rPr>
                <w:rStyle w:val="29pt"/>
                <w:rFonts w:eastAsia="Constantia"/>
              </w:rPr>
              <w:softHyphen/>
              <w:t>бильных дорог общего пользования местного значения и искусствен</w:t>
            </w:r>
            <w:r w:rsidRPr="00A348DF">
              <w:rPr>
                <w:rStyle w:val="29pt"/>
                <w:rFonts w:eastAsia="Constantia"/>
              </w:rPr>
              <w:softHyphen/>
              <w:t>ных сооружений на них. Межевание зе</w:t>
            </w:r>
            <w:r w:rsidRPr="00A348DF">
              <w:rPr>
                <w:rStyle w:val="29pt"/>
                <w:rFonts w:eastAsia="Constantia"/>
              </w:rPr>
              <w:softHyphen/>
              <w:t>мельных участков под дороги согласно уста</w:t>
            </w:r>
            <w:r w:rsidRPr="00A348DF">
              <w:rPr>
                <w:rStyle w:val="29pt"/>
                <w:rFonts w:eastAsia="Constantia"/>
              </w:rPr>
              <w:softHyphen/>
              <w:t>новленным нормативам /ед.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69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71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88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99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226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Оформление безхозяй- ных автомобильных дорог общего пользова</w:t>
            </w:r>
            <w:r w:rsidRPr="00A348DF">
              <w:rPr>
                <w:rStyle w:val="29pt"/>
                <w:rFonts w:eastAsia="Constantia"/>
              </w:rPr>
              <w:softHyphen/>
              <w:t>ния местного значения и искусственных со</w:t>
            </w:r>
            <w:r w:rsidRPr="00A348DF">
              <w:rPr>
                <w:rStyle w:val="29pt"/>
                <w:rFonts w:eastAsia="Constantia"/>
              </w:rPr>
              <w:softHyphen/>
              <w:t>оружений на них в му</w:t>
            </w:r>
            <w:r w:rsidRPr="00A348DF">
              <w:rPr>
                <w:rStyle w:val="29pt"/>
                <w:rFonts w:eastAsia="Constantia"/>
              </w:rPr>
              <w:softHyphen/>
              <w:t>ниципальную соб</w:t>
            </w:r>
            <w:r w:rsidRPr="00A348DF">
              <w:rPr>
                <w:rStyle w:val="29pt"/>
                <w:rFonts w:eastAsia="Constantia"/>
              </w:rPr>
              <w:softHyphen/>
              <w:t>ственность /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69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71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88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23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Мероприятия по сни</w:t>
            </w:r>
            <w:r w:rsidRPr="00A348DF">
              <w:rPr>
                <w:rStyle w:val="29pt"/>
                <w:rFonts w:eastAsia="Constantia"/>
              </w:rPr>
              <w:softHyphen/>
              <w:t>жению негативного воздействия транспорта на окружающую среду и здоровье населения /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43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226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Комплексные меропри</w:t>
            </w:r>
            <w:r w:rsidRPr="00A348DF">
              <w:rPr>
                <w:rStyle w:val="29pt"/>
                <w:rFonts w:eastAsia="Constantia"/>
              </w:rPr>
              <w:softHyphen/>
              <w:t>ятия по организации дорожного движения, в том числе мероприятия по повышению без</w:t>
            </w:r>
            <w:r w:rsidRPr="00A348DF">
              <w:rPr>
                <w:rStyle w:val="29pt"/>
                <w:rFonts w:eastAsia="Constantia"/>
              </w:rPr>
              <w:softHyphen/>
              <w:t>опасности дорожного движения, снижению перегруженности дорог и (или) их участков / число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1251" w:h="8669" w:wrap="none" w:vAnchor="page" w:hAnchor="page" w:x="3928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90" w:y="1065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53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rap="none" w:vAnchor="page" w:hAnchor="page" w:x="3002" w:y="696"/>
        <w:shd w:val="clear" w:color="auto" w:fill="auto"/>
        <w:spacing w:line="200" w:lineRule="exact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506"/>
        <w:gridCol w:w="2155"/>
        <w:gridCol w:w="850"/>
        <w:gridCol w:w="797"/>
        <w:gridCol w:w="878"/>
        <w:gridCol w:w="878"/>
        <w:gridCol w:w="773"/>
        <w:gridCol w:w="931"/>
        <w:gridCol w:w="994"/>
        <w:gridCol w:w="922"/>
        <w:gridCol w:w="1061"/>
        <w:gridCol w:w="1003"/>
      </w:tblGrid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23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Мероприятия по внед</w:t>
            </w:r>
            <w:r w:rsidRPr="00A348DF">
              <w:rPr>
                <w:rStyle w:val="29pt"/>
                <w:rFonts w:eastAsia="Constantia"/>
              </w:rPr>
              <w:softHyphen/>
              <w:t>рению интеллектуаль</w:t>
            </w:r>
            <w:r w:rsidRPr="00A348DF">
              <w:rPr>
                <w:rStyle w:val="29pt"/>
                <w:rFonts w:eastAsia="Constantia"/>
              </w:rPr>
              <w:softHyphen/>
              <w:t>ных транспортных си</w:t>
            </w:r>
            <w:r w:rsidRPr="00A348DF">
              <w:rPr>
                <w:rStyle w:val="29pt"/>
                <w:rFonts w:eastAsia="Constantia"/>
              </w:rPr>
              <w:softHyphen/>
              <w:t>стем /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23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Создание приоритетных условий движения транс</w:t>
            </w:r>
            <w:r w:rsidRPr="00A348DF">
              <w:rPr>
                <w:rStyle w:val="29pt"/>
                <w:rFonts w:eastAsia="Constantia"/>
              </w:rPr>
              <w:softHyphen/>
              <w:t>портных средств общего пользования по отношению к иным транспортным средствам.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226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Комплексные меропри</w:t>
            </w:r>
            <w:r w:rsidRPr="00A348DF">
              <w:rPr>
                <w:rStyle w:val="29pt"/>
                <w:rFonts w:eastAsia="Constantia"/>
              </w:rPr>
              <w:softHyphen/>
              <w:t>ятия по организации дорожного движения, в том числе мероприятия по повышению без</w:t>
            </w:r>
            <w:r w:rsidRPr="00A348DF">
              <w:rPr>
                <w:rStyle w:val="29pt"/>
                <w:rFonts w:eastAsia="Constantia"/>
              </w:rPr>
              <w:softHyphen/>
              <w:t>опасности дорожного движения, снижению перегруженности дорог и (или) их участков /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9</w:t>
            </w:r>
          </w:p>
        </w:tc>
      </w:tr>
      <w:tr w:rsidR="00A348DF" w:rsidRPr="00A348DF" w:rsidTr="00CF6823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230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Эффективность действую</w:t>
            </w:r>
            <w:r w:rsidRPr="00A348DF">
              <w:rPr>
                <w:rStyle w:val="29pt"/>
                <w:rFonts w:eastAsia="Constantia"/>
              </w:rPr>
              <w:softHyphen/>
              <w:t>щей транспортной инфра</w:t>
            </w:r>
            <w:r w:rsidRPr="00A348DF">
              <w:rPr>
                <w:rStyle w:val="29pt"/>
                <w:rFonts w:eastAsia="Constantia"/>
              </w:rPr>
              <w:softHyphen/>
              <w:t>структуры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226" w:lineRule="exact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Мероприятия по мони</w:t>
            </w:r>
            <w:r w:rsidRPr="00A348DF">
              <w:rPr>
                <w:rStyle w:val="29pt"/>
                <w:rFonts w:eastAsia="Constantia"/>
              </w:rPr>
              <w:softHyphen/>
              <w:t>торингу и контролю за работой транспортной инфраструктуры и ка</w:t>
            </w:r>
            <w:r w:rsidRPr="00A348DF">
              <w:rPr>
                <w:rStyle w:val="29pt"/>
                <w:rFonts w:eastAsia="Constantia"/>
              </w:rPr>
              <w:softHyphen/>
              <w:t>чеством транспортного обслуживания населе</w:t>
            </w:r>
            <w:r w:rsidRPr="00A348DF">
              <w:rPr>
                <w:rStyle w:val="29pt"/>
                <w:rFonts w:eastAsia="Constantia"/>
              </w:rPr>
              <w:softHyphen/>
              <w:t>ния и субъектов эконо</w:t>
            </w:r>
            <w:r w:rsidRPr="00A348DF">
              <w:rPr>
                <w:rStyle w:val="29pt"/>
                <w:rFonts w:eastAsia="Constantia"/>
              </w:rPr>
              <w:softHyphen/>
              <w:t>мической деятельности/ удовлетворенность населения качеством транспортной инфра</w:t>
            </w:r>
            <w:r w:rsidRPr="00A348DF">
              <w:rPr>
                <w:rStyle w:val="29pt"/>
                <w:rFonts w:eastAsia="Constantia"/>
              </w:rPr>
              <w:softHyphen/>
              <w:t>структуры (процент опрошенных).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DF" w:rsidRPr="00A348DF" w:rsidRDefault="00A348DF" w:rsidP="00CF6823">
            <w:pPr>
              <w:framePr w:w="14338" w:h="6283" w:wrap="none" w:vAnchor="page" w:hAnchor="page" w:x="842" w:y="1125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A348DF">
              <w:rPr>
                <w:rStyle w:val="29pt"/>
                <w:rFonts w:eastAsia="Constantia"/>
              </w:rPr>
              <w:t>100</w:t>
            </w:r>
          </w:p>
        </w:tc>
      </w:tr>
    </w:tbl>
    <w:p w:rsidR="00A348DF" w:rsidRPr="00A348DF" w:rsidRDefault="00A348DF" w:rsidP="00A348DF">
      <w:pPr>
        <w:pStyle w:val="20"/>
        <w:framePr w:wrap="none" w:vAnchor="page" w:hAnchor="page" w:x="8090" w:y="1065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54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  <w:sectPr w:rsidR="00A348DF" w:rsidRPr="00A348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8DF" w:rsidRPr="00A348DF" w:rsidRDefault="00A348DF" w:rsidP="00A348DF">
      <w:pPr>
        <w:pStyle w:val="a8"/>
        <w:framePr w:w="9730" w:h="490" w:hRule="exact" w:wrap="none" w:vAnchor="page" w:hAnchor="page" w:x="1077" w:y="677"/>
        <w:shd w:val="clear" w:color="auto" w:fill="auto"/>
      </w:pPr>
      <w:r w:rsidRPr="00A348DF">
        <w:rPr>
          <w:color w:val="000000"/>
          <w:lang w:eastAsia="ru-RU" w:bidi="ru-RU"/>
        </w:rPr>
        <w:lastRenderedPageBreak/>
        <w:t>Программа комплексного развития транспортной инфраструктуры сельского поселения «Караул» Краснояр</w:t>
      </w:r>
      <w:r w:rsidRPr="00A348DF">
        <w:rPr>
          <w:color w:val="000000"/>
          <w:lang w:eastAsia="ru-RU" w:bidi="ru-RU"/>
        </w:rPr>
        <w:softHyphen/>
      </w:r>
    </w:p>
    <w:p w:rsidR="00A348DF" w:rsidRPr="00A348DF" w:rsidRDefault="00A348DF" w:rsidP="00A348DF">
      <w:pPr>
        <w:pStyle w:val="a8"/>
        <w:framePr w:w="9730" w:h="490" w:hRule="exact" w:wrap="none" w:vAnchor="page" w:hAnchor="page" w:x="1077" w:y="677"/>
        <w:shd w:val="clear" w:color="auto" w:fill="auto"/>
        <w:jc w:val="center"/>
      </w:pPr>
      <w:r w:rsidRPr="00A348DF">
        <w:rPr>
          <w:color w:val="000000"/>
          <w:lang w:eastAsia="ru-RU" w:bidi="ru-RU"/>
        </w:rPr>
        <w:t>ского края.</w:t>
      </w:r>
    </w:p>
    <w:p w:rsidR="00A348DF" w:rsidRPr="00A348DF" w:rsidRDefault="00A348DF" w:rsidP="00A348DF">
      <w:pPr>
        <w:pStyle w:val="30"/>
        <w:framePr w:w="9730" w:h="7450" w:hRule="exact" w:wrap="none" w:vAnchor="page" w:hAnchor="page" w:x="1077" w:y="1295"/>
        <w:numPr>
          <w:ilvl w:val="0"/>
          <w:numId w:val="12"/>
        </w:numPr>
        <w:shd w:val="clear" w:color="auto" w:fill="auto"/>
        <w:tabs>
          <w:tab w:val="left" w:pos="1416"/>
        </w:tabs>
        <w:spacing w:after="176" w:line="274" w:lineRule="exact"/>
        <w:ind w:firstLine="600"/>
        <w:jc w:val="both"/>
      </w:pPr>
      <w:r w:rsidRPr="00A348DF">
        <w:rPr>
          <w:color w:val="000000"/>
          <w:sz w:val="24"/>
          <w:szCs w:val="24"/>
          <w:lang w:eastAsia="ru-RU" w:bidi="ru-RU"/>
        </w:rPr>
        <w:t>Предложения по институциональным преобразованиям, совершенствова</w:t>
      </w:r>
      <w:r w:rsidRPr="00A348DF">
        <w:rPr>
          <w:color w:val="000000"/>
          <w:sz w:val="24"/>
          <w:szCs w:val="24"/>
          <w:lang w:eastAsia="ru-RU" w:bidi="ru-RU"/>
        </w:rPr>
        <w:softHyphen/>
        <w:t>нию правового и информационного обеспечения деятельности в сфере проектирования, строительства, реконструкции объектов улично-дорожной сети населенных пунктов.</w:t>
      </w:r>
    </w:p>
    <w:p w:rsidR="00A348DF" w:rsidRPr="00A348DF" w:rsidRDefault="00A348DF" w:rsidP="00A348DF">
      <w:pPr>
        <w:framePr w:w="9730" w:h="7450" w:hRule="exact" w:wrap="none" w:vAnchor="page" w:hAnchor="page" w:x="1077" w:y="1295"/>
        <w:spacing w:after="0" w:line="278" w:lineRule="exact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Программа комплексного развития транспортной инфраструктуры - это важный доку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мент планирования, обеспечивающий систематизацию всех мероприятий по проектирова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нию, строительству, реконструкции объектов транспортной инфраструктуры различных ви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дов.</w:t>
      </w:r>
    </w:p>
    <w:p w:rsidR="00A348DF" w:rsidRPr="00A348DF" w:rsidRDefault="00A348DF" w:rsidP="00A348DF">
      <w:pPr>
        <w:framePr w:w="9730" w:h="7450" w:hRule="exact" w:wrap="none" w:vAnchor="page" w:hAnchor="page" w:x="1077" w:y="1295"/>
        <w:spacing w:after="0"/>
        <w:ind w:firstLine="600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Основными направлениями совершенствования нормативно-правовой базы, необходи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мой для функционирования и развития транспортной инфраструктуры поселения являются:</w:t>
      </w:r>
    </w:p>
    <w:p w:rsidR="00A348DF" w:rsidRPr="00A348DF" w:rsidRDefault="00A348DF" w:rsidP="00A348DF">
      <w:pPr>
        <w:framePr w:w="9730" w:h="7450" w:hRule="exact" w:wrap="none" w:vAnchor="page" w:hAnchor="page" w:x="1077" w:y="1295"/>
        <w:widowControl w:val="0"/>
        <w:numPr>
          <w:ilvl w:val="0"/>
          <w:numId w:val="13"/>
        </w:numPr>
        <w:tabs>
          <w:tab w:val="left" w:pos="774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применение экономических мер, стимулирующих инвестиции в объекты транспортной инфраструктуры;</w:t>
      </w:r>
    </w:p>
    <w:p w:rsidR="00A348DF" w:rsidRPr="00A348DF" w:rsidRDefault="00A348DF" w:rsidP="00A348DF">
      <w:pPr>
        <w:framePr w:w="9730" w:h="7450" w:hRule="exact" w:wrap="none" w:vAnchor="page" w:hAnchor="page" w:x="1077" w:y="1295"/>
        <w:widowControl w:val="0"/>
        <w:numPr>
          <w:ilvl w:val="0"/>
          <w:numId w:val="13"/>
        </w:numPr>
        <w:tabs>
          <w:tab w:val="left" w:pos="774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координация мероприятий и проектов строительства и реконструкции объектов транс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портной инфраструктуры между органами государственной власти и органами местного са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моуправления (по уровню вертикальной интеграции) и бизнеса;</w:t>
      </w:r>
    </w:p>
    <w:p w:rsidR="00A348DF" w:rsidRPr="00A348DF" w:rsidRDefault="00A348DF" w:rsidP="00A348DF">
      <w:pPr>
        <w:framePr w:w="9730" w:h="7450" w:hRule="exact" w:wrap="none" w:vAnchor="page" w:hAnchor="page" w:x="1077" w:y="1295"/>
        <w:widowControl w:val="0"/>
        <w:numPr>
          <w:ilvl w:val="0"/>
          <w:numId w:val="13"/>
        </w:numPr>
        <w:tabs>
          <w:tab w:val="left" w:pos="783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координация усилий федеральных органов исполнительной власти, органов исполни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тельной власти края, органов местного самоуправления, представителей бизнеса и обще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ственных организаций в решении задач реализации мероприятий (инвестиционных проек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тов);</w:t>
      </w:r>
    </w:p>
    <w:p w:rsidR="00A348DF" w:rsidRPr="00A348DF" w:rsidRDefault="00A348DF" w:rsidP="00A348DF">
      <w:pPr>
        <w:framePr w:w="9730" w:h="7450" w:hRule="exact" w:wrap="none" w:vAnchor="page" w:hAnchor="page" w:x="1077" w:y="1295"/>
        <w:widowControl w:val="0"/>
        <w:numPr>
          <w:ilvl w:val="0"/>
          <w:numId w:val="13"/>
        </w:numPr>
        <w:tabs>
          <w:tab w:val="left" w:pos="774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запуск системы статистического наблюдения и мониторинга необходимой обеспечен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объектами транспортной инфраструктуры поселения в соответствии с утвержденными и обновляющимися нормативами;</w:t>
      </w:r>
    </w:p>
    <w:p w:rsidR="00A348DF" w:rsidRPr="00A348DF" w:rsidRDefault="00A348DF" w:rsidP="00A348DF">
      <w:pPr>
        <w:framePr w:w="9730" w:h="7450" w:hRule="exact" w:wrap="none" w:vAnchor="page" w:hAnchor="page" w:x="1077" w:y="1295"/>
        <w:widowControl w:val="0"/>
        <w:numPr>
          <w:ilvl w:val="0"/>
          <w:numId w:val="13"/>
        </w:numPr>
        <w:tabs>
          <w:tab w:val="left" w:pos="783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A348DF" w:rsidRPr="00A348DF" w:rsidRDefault="00A348DF" w:rsidP="00A348DF">
      <w:pPr>
        <w:framePr w:w="9730" w:h="7450" w:hRule="exact" w:wrap="none" w:vAnchor="page" w:hAnchor="page" w:x="1077" w:y="1295"/>
        <w:widowControl w:val="0"/>
        <w:numPr>
          <w:ilvl w:val="0"/>
          <w:numId w:val="13"/>
        </w:numPr>
        <w:tabs>
          <w:tab w:val="left" w:pos="778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разработка предложений для исполнительных органов власти края по включению ме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роприятий, связанных с развитием объектов транспортной инфраструктуры сельского посе</w:t>
      </w:r>
      <w:r w:rsidRPr="00A348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ления в целевые программы края.</w:t>
      </w:r>
    </w:p>
    <w:p w:rsidR="00A348DF" w:rsidRPr="00A348DF" w:rsidRDefault="00A348DF" w:rsidP="00A348DF">
      <w:pPr>
        <w:pStyle w:val="20"/>
        <w:framePr w:wrap="none" w:vAnchor="page" w:hAnchor="page" w:x="5809" w:y="15589"/>
        <w:shd w:val="clear" w:color="auto" w:fill="auto"/>
        <w:spacing w:line="220" w:lineRule="exact"/>
      </w:pPr>
      <w:r w:rsidRPr="00A348DF">
        <w:rPr>
          <w:color w:val="000000"/>
          <w:lang w:eastAsia="ru-RU" w:bidi="ru-RU"/>
        </w:rPr>
        <w:t>55</w:t>
      </w:r>
    </w:p>
    <w:p w:rsidR="00A348DF" w:rsidRPr="00A348DF" w:rsidRDefault="00A348DF" w:rsidP="00A348DF">
      <w:pPr>
        <w:rPr>
          <w:rFonts w:ascii="Times New Roman" w:hAnsi="Times New Roman" w:cs="Times New Roman"/>
          <w:sz w:val="2"/>
          <w:szCs w:val="2"/>
        </w:rPr>
      </w:pPr>
    </w:p>
    <w:p w:rsidR="00A348DF" w:rsidRPr="00A348DF" w:rsidRDefault="00A348DF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C94" w:rsidRPr="00A348DF" w:rsidRDefault="00487C94">
      <w:pPr>
        <w:rPr>
          <w:rFonts w:ascii="Times New Roman" w:hAnsi="Times New Roman" w:cs="Times New Roman"/>
        </w:rPr>
      </w:pPr>
    </w:p>
    <w:sectPr w:rsidR="00487C94" w:rsidRPr="00A348DF" w:rsidSect="0043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929"/>
    <w:multiLevelType w:val="multilevel"/>
    <w:tmpl w:val="FF087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A428F"/>
    <w:multiLevelType w:val="multilevel"/>
    <w:tmpl w:val="5AD29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6671E"/>
    <w:multiLevelType w:val="multilevel"/>
    <w:tmpl w:val="5348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016335"/>
    <w:multiLevelType w:val="multilevel"/>
    <w:tmpl w:val="4AFE4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D63C0A"/>
    <w:multiLevelType w:val="multilevel"/>
    <w:tmpl w:val="1C4851C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 w15:restartNumberingAfterBreak="0">
    <w:nsid w:val="1CCB5A87"/>
    <w:multiLevelType w:val="multilevel"/>
    <w:tmpl w:val="767CE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9162F7"/>
    <w:multiLevelType w:val="multilevel"/>
    <w:tmpl w:val="F7203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0F08F3"/>
    <w:multiLevelType w:val="multilevel"/>
    <w:tmpl w:val="204A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CF68C3"/>
    <w:multiLevelType w:val="multilevel"/>
    <w:tmpl w:val="BB321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B40B2A"/>
    <w:multiLevelType w:val="multilevel"/>
    <w:tmpl w:val="FCC6D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886055"/>
    <w:multiLevelType w:val="multilevel"/>
    <w:tmpl w:val="CC962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C267F9"/>
    <w:multiLevelType w:val="multilevel"/>
    <w:tmpl w:val="F5D44A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204C52"/>
    <w:multiLevelType w:val="multilevel"/>
    <w:tmpl w:val="6F40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94"/>
    <w:rsid w:val="0008796C"/>
    <w:rsid w:val="000A13C9"/>
    <w:rsid w:val="000D4EAA"/>
    <w:rsid w:val="0034469C"/>
    <w:rsid w:val="0037356E"/>
    <w:rsid w:val="00434062"/>
    <w:rsid w:val="00487C94"/>
    <w:rsid w:val="00495894"/>
    <w:rsid w:val="004B761E"/>
    <w:rsid w:val="004D1828"/>
    <w:rsid w:val="008E741B"/>
    <w:rsid w:val="00A348DF"/>
    <w:rsid w:val="00A63464"/>
    <w:rsid w:val="00B45EED"/>
    <w:rsid w:val="00B84E0D"/>
    <w:rsid w:val="00C52EA0"/>
    <w:rsid w:val="00D24D97"/>
    <w:rsid w:val="00F57BA0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216A"/>
  <w15:docId w15:val="{BC38ED55-8D44-40D8-BAA9-1066C552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0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4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1"/>
    <w:link w:val="Normal"/>
    <w:rsid w:val="004B7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1"/>
    <w:locked/>
    <w:rsid w:val="004B76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center">
    <w:name w:val="pcenter"/>
    <w:basedOn w:val="a"/>
    <w:rsid w:val="00D2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A348DF"/>
    <w:rPr>
      <w:color w:val="0066CC"/>
      <w:u w:val="single"/>
    </w:rPr>
  </w:style>
  <w:style w:type="character" w:customStyle="1" w:styleId="a7">
    <w:name w:val="Колонтитул_"/>
    <w:basedOn w:val="a0"/>
    <w:link w:val="a8"/>
    <w:rsid w:val="00A348D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A348DF"/>
    <w:rPr>
      <w:rFonts w:ascii="Times New Roman" w:eastAsia="Times New Roman" w:hAnsi="Times New Roman" w:cs="Times New Roman"/>
      <w:b/>
      <w:bCs/>
      <w:i/>
      <w:iCs/>
      <w:sz w:val="44"/>
      <w:szCs w:val="44"/>
      <w:shd w:val="clear" w:color="auto" w:fill="FFFFFF"/>
    </w:rPr>
  </w:style>
  <w:style w:type="character" w:customStyle="1" w:styleId="1CordiaUPC44pt">
    <w:name w:val="Заголовок №1 + CordiaUPC;44 pt;Не курсив"/>
    <w:basedOn w:val="10"/>
    <w:rsid w:val="00A348DF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88"/>
      <w:szCs w:val="88"/>
      <w:shd w:val="clear" w:color="auto" w:fill="FFFFFF"/>
      <w:lang w:val="ru-RU" w:eastAsia="ru-RU" w:bidi="ru-RU"/>
    </w:rPr>
  </w:style>
  <w:style w:type="character" w:customStyle="1" w:styleId="2">
    <w:name w:val="Колонтитул (2)_"/>
    <w:basedOn w:val="a0"/>
    <w:link w:val="20"/>
    <w:rsid w:val="00A34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A348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rsid w:val="00A3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A3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348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7pt">
    <w:name w:val="Основной текст (2) + 17 pt"/>
    <w:basedOn w:val="23"/>
    <w:rsid w:val="00A3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A348D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4pt">
    <w:name w:val="Подпись к таблице (3) + 4 pt;Не курсив"/>
    <w:basedOn w:val="31"/>
    <w:rsid w:val="00A348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A34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Подпись к картинке (3)_"/>
    <w:basedOn w:val="a0"/>
    <w:link w:val="34"/>
    <w:rsid w:val="00A348D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4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A34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onstantia75pt">
    <w:name w:val="Основной текст (2) + Constantia;7;5 pt"/>
    <w:basedOn w:val="23"/>
    <w:rsid w:val="00A348D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BookAntiqua115pt">
    <w:name w:val="Основной текст (2) + Book Antiqua;11;5 pt;Полужирный;Курсив"/>
    <w:basedOn w:val="23"/>
    <w:rsid w:val="00A348D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Подпись к картинке_"/>
    <w:basedOn w:val="a0"/>
    <w:link w:val="ac"/>
    <w:rsid w:val="00A348D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7">
    <w:name w:val="Основной текст (2) + Малые прописные"/>
    <w:basedOn w:val="23"/>
    <w:rsid w:val="00A348D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pt">
    <w:name w:val="Основной текст (2) + 10 pt;Малые прописные"/>
    <w:basedOn w:val="23"/>
    <w:rsid w:val="00A348D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onstantia75pt0">
    <w:name w:val="Основной текст (2) + Constantia;7;5 pt;Малые прописные"/>
    <w:basedOn w:val="23"/>
    <w:rsid w:val="00A348DF"/>
    <w:rPr>
      <w:rFonts w:ascii="Constantia" w:eastAsia="Constantia" w:hAnsi="Constantia" w:cs="Constantia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9pt">
    <w:name w:val="Основной текст (2) + 9 pt;Полужирный"/>
    <w:basedOn w:val="23"/>
    <w:rsid w:val="00A34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8">
    <w:name w:val="Колонтитул"/>
    <w:basedOn w:val="a"/>
    <w:link w:val="a7"/>
    <w:rsid w:val="00A348DF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Заголовок №1"/>
    <w:basedOn w:val="a"/>
    <w:link w:val="10"/>
    <w:rsid w:val="00A348DF"/>
    <w:pPr>
      <w:widowControl w:val="0"/>
      <w:shd w:val="clear" w:color="auto" w:fill="FFFFFF"/>
      <w:spacing w:after="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20">
    <w:name w:val="Колонтитул (2)"/>
    <w:basedOn w:val="a"/>
    <w:link w:val="2"/>
    <w:rsid w:val="00A348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rsid w:val="00A348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348DF"/>
    <w:pPr>
      <w:widowControl w:val="0"/>
      <w:shd w:val="clear" w:color="auto" w:fill="FFFFFF"/>
      <w:spacing w:after="60" w:line="269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A348D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6">
    <w:name w:val="Подпись к картинке (2)"/>
    <w:basedOn w:val="a"/>
    <w:link w:val="25"/>
    <w:rsid w:val="00A348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4">
    <w:name w:val="Подпись к картинке (3)"/>
    <w:basedOn w:val="a"/>
    <w:link w:val="33"/>
    <w:rsid w:val="00A348D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0">
    <w:name w:val="Основной текст (4)"/>
    <w:basedOn w:val="a"/>
    <w:link w:val="4"/>
    <w:rsid w:val="00A348D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A348D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c">
    <w:name w:val="Подпись к картинке"/>
    <w:basedOn w:val="a"/>
    <w:link w:val="ab"/>
    <w:rsid w:val="00A348D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file:///C:\Users\User\AppData\Local\Temp\FineReader12.00\media\image4.pn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file:///C:\Users\User\AppData\Local\Temp\FineReader12.00\media\image8.png" TargetMode="External"/><Relationship Id="rId34" Type="http://schemas.openxmlformats.org/officeDocument/2006/relationships/image" Target="media/image16.png"/><Relationship Id="rId7" Type="http://schemas.openxmlformats.org/officeDocument/2006/relationships/image" Target="file:///C:\Users\User\AppData\Local\Temp\FineReader12.00\media\image1.png" TargetMode="External"/><Relationship Id="rId12" Type="http://schemas.openxmlformats.org/officeDocument/2006/relationships/image" Target="media/image5.png"/><Relationship Id="rId17" Type="http://schemas.openxmlformats.org/officeDocument/2006/relationships/image" Target="file:///C:\Users\User\AppData\Local\Temp\FineReader12.00\media\image6.png" TargetMode="External"/><Relationship Id="rId25" Type="http://schemas.openxmlformats.org/officeDocument/2006/relationships/image" Target="file:///C:\Users\User\AppData\Local\Temp\FineReader12.00\media\image10.png" TargetMode="External"/><Relationship Id="rId33" Type="http://schemas.openxmlformats.org/officeDocument/2006/relationships/image" Target="file:///C:\Users\User\AppData\Local\Temp\FineReader12.00\media\image14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file:///C:\Users\User\AppData\Local\Temp\FineReader12.00\media\image12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file:///C:\Users\User\AppData\Local\Temp\FineReader12.00\media\image3.png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file:///C:\Users\User\AppData\Local\Temp\FineReader12.00\media\image5.png" TargetMode="External"/><Relationship Id="rId23" Type="http://schemas.openxmlformats.org/officeDocument/2006/relationships/image" Target="file:///C:\Users\User\AppData\Local\Temp\FineReader12.00\media\image9.png" TargetMode="External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file:///C:\Users\User\AppData\Local\Temp\FineReader12.00\media\image7.png" TargetMode="External"/><Relationship Id="rId31" Type="http://schemas.openxmlformats.org/officeDocument/2006/relationships/image" Target="file:///C:\Users\User\AppData\Local\Temp\FineReader12.00\media\image1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User\AppData\Local\Temp\FineReader12.00\media\image2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file:///C:\Users\User\AppData\Local\Temp\FineReader12.00\media\image11.png" TargetMode="External"/><Relationship Id="rId30" Type="http://schemas.openxmlformats.org/officeDocument/2006/relationships/image" Target="media/image14.png"/><Relationship Id="rId35" Type="http://schemas.openxmlformats.org/officeDocument/2006/relationships/image" Target="file:///C:\Users\User\AppData\Local\Temp\FineReader12.00\media\image1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11178</Words>
  <Characters>63715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2018-04-28T03:27:00Z</cp:lastPrinted>
  <dcterms:created xsi:type="dcterms:W3CDTF">2018-04-28T03:35:00Z</dcterms:created>
  <dcterms:modified xsi:type="dcterms:W3CDTF">2020-05-18T02:57:00Z</dcterms:modified>
</cp:coreProperties>
</file>