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241DC7" w:rsidRPr="0008350B" w:rsidRDefault="0008350B" w:rsidP="000835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документации по планировке территории под размещение объекта «База МТР </w:t>
      </w:r>
      <w:proofErr w:type="spellStart"/>
      <w:r w:rsidRPr="00083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1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10DAB" w:rsidRPr="0021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DAB" w:rsidRPr="0021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расположенного по адресу: Красноярский край. Таймырский Долгано-Ненецкий муниципальный район, сельское поселение Караул»</w:t>
      </w:r>
    </w:p>
    <w:p w:rsidR="00241DC7" w:rsidRPr="00241DC7" w:rsidRDefault="0008350B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22.08</w:t>
      </w:r>
      <w:r w:rsidR="00241DC7" w:rsidRP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50B" w:rsidRPr="0008350B" w:rsidRDefault="00744557" w:rsidP="0008350B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 представленный на публичные слушания: </w:t>
      </w:r>
      <w:r w:rsidR="00DF0A8C" w:rsidRPr="0015067E">
        <w:rPr>
          <w:rFonts w:ascii="Times New Roman" w:hAnsi="Times New Roman" w:cs="Times New Roman"/>
          <w:sz w:val="24"/>
          <w:szCs w:val="28"/>
          <w:u w:val="single"/>
        </w:rPr>
        <w:t xml:space="preserve">Проект </w:t>
      </w:r>
      <w:r w:rsidR="0008350B" w:rsidRPr="00F769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документации по планировке территории под размещение объекта «База МТР </w:t>
      </w:r>
      <w:proofErr w:type="spellStart"/>
      <w:r w:rsidR="0008350B" w:rsidRPr="00F769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Таналау</w:t>
      </w:r>
      <w:proofErr w:type="spellEnd"/>
      <w:r w:rsidR="0008350B" w:rsidRPr="00F769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210D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210DAB" w:rsidRPr="00210D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10D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расположенного по адресу: Красноярский край. Таймырский Долгано-Ненецкий муниципальный район, сельское поселение Караул»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0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3 от 22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  <w:r w:rsidR="00744557"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</w:p>
    <w:p w:rsidR="00744557" w:rsidRPr="0008350B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</w:t>
      </w:r>
      <w:r w:rsidRPr="000835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0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F0A8C" w:rsidRDefault="009F32BD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Pr="00DE0A8E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910974">
        <w:rPr>
          <w:rFonts w:ascii="Times New Roman" w:hAnsi="Times New Roman" w:cs="Times New Roman"/>
          <w:sz w:val="24"/>
          <w:szCs w:val="28"/>
        </w:rPr>
        <w:t>состоявшимися.</w:t>
      </w:r>
      <w:r w:rsidR="000835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F7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957" w:rsidRDefault="00F7695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57" w:rsidRDefault="00F7695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spellStart"/>
      <w:r w:rsidRPr="00B804BD">
        <w:rPr>
          <w:rFonts w:ascii="Times New Roman" w:hAnsi="Times New Roman" w:cs="Times New Roman"/>
          <w:b/>
          <w:sz w:val="24"/>
        </w:rPr>
        <w:t>Н.Б.</w:t>
      </w:r>
      <w:bookmarkStart w:id="0" w:name="_GoBack"/>
      <w:bookmarkEnd w:id="0"/>
      <w:r w:rsidRPr="00B804BD">
        <w:rPr>
          <w:rFonts w:ascii="Times New Roman" w:hAnsi="Times New Roman" w:cs="Times New Roman"/>
          <w:b/>
          <w:sz w:val="24"/>
        </w:rPr>
        <w:t>Гурина</w:t>
      </w:r>
      <w:proofErr w:type="spellEnd"/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51138"/>
    <w:multiLevelType w:val="hybridMultilevel"/>
    <w:tmpl w:val="A9187FE0"/>
    <w:lvl w:ilvl="0" w:tplc="9B0EF6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BB"/>
    <w:rsid w:val="00034940"/>
    <w:rsid w:val="0008350B"/>
    <w:rsid w:val="00210DAB"/>
    <w:rsid w:val="00241DC7"/>
    <w:rsid w:val="002F0A2A"/>
    <w:rsid w:val="00365955"/>
    <w:rsid w:val="0039148C"/>
    <w:rsid w:val="004D72EC"/>
    <w:rsid w:val="005E3391"/>
    <w:rsid w:val="00744557"/>
    <w:rsid w:val="00773EA0"/>
    <w:rsid w:val="00802B99"/>
    <w:rsid w:val="0084571B"/>
    <w:rsid w:val="008A4984"/>
    <w:rsid w:val="00902366"/>
    <w:rsid w:val="00910974"/>
    <w:rsid w:val="00967EBB"/>
    <w:rsid w:val="0097519D"/>
    <w:rsid w:val="009F32BD"/>
    <w:rsid w:val="00AE3C35"/>
    <w:rsid w:val="00B804BD"/>
    <w:rsid w:val="00B81507"/>
    <w:rsid w:val="00BF720D"/>
    <w:rsid w:val="00D46969"/>
    <w:rsid w:val="00DE0A8E"/>
    <w:rsid w:val="00DF0A8C"/>
    <w:rsid w:val="00F24D41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33A8"/>
  <w15:docId w15:val="{0764C282-40D1-4A33-A7B0-FD77A75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2022-06-07T09:20:00Z</cp:lastPrinted>
  <dcterms:created xsi:type="dcterms:W3CDTF">2022-08-24T02:46:00Z</dcterms:created>
  <dcterms:modified xsi:type="dcterms:W3CDTF">2022-08-24T03:50:00Z</dcterms:modified>
</cp:coreProperties>
</file>