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AC" w:rsidRPr="000070AC" w:rsidRDefault="000070AC" w:rsidP="00543B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70A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AC" w:rsidRPr="000070AC" w:rsidRDefault="000070AC" w:rsidP="000070AC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0070AC" w:rsidRPr="000070AC" w:rsidRDefault="000070AC" w:rsidP="000070AC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0070AC" w:rsidRPr="000070AC" w:rsidRDefault="000070AC" w:rsidP="000070AC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0070AC" w:rsidRPr="000070AC" w:rsidRDefault="000070AC" w:rsidP="000070AC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0070AC" w:rsidRPr="000070AC" w:rsidRDefault="000070AC" w:rsidP="000070AC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караульский сельский совет депутатов</w:t>
      </w:r>
    </w:p>
    <w:p w:rsidR="000070AC" w:rsidRPr="000070AC" w:rsidRDefault="000070AC" w:rsidP="0000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РЕШЕНИЕ</w:t>
      </w:r>
    </w:p>
    <w:p w:rsidR="000070AC" w:rsidRPr="000070AC" w:rsidRDefault="000070AC" w:rsidP="0000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0070AC" w:rsidRPr="000070AC" w:rsidRDefault="000070AC" w:rsidP="000070AC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</w:t>
      </w:r>
      <w:r w:rsidR="00BD043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» ноября  2022</w:t>
      </w:r>
      <w:r w:rsidRPr="000070A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5358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4C6D2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№ 119</w:t>
      </w:r>
      <w:r w:rsidR="005358A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9</w:t>
      </w:r>
    </w:p>
    <w:p w:rsidR="000070AC" w:rsidRPr="000070AC" w:rsidRDefault="00543D10" w:rsidP="000070A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                                            </w:t>
      </w:r>
    </w:p>
    <w:p w:rsidR="000070AC" w:rsidRPr="000070AC" w:rsidRDefault="000070AC" w:rsidP="000070A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070AC" w:rsidRPr="000070AC" w:rsidRDefault="000070AC" w:rsidP="000070A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проекту</w:t>
      </w:r>
    </w:p>
    <w:p w:rsidR="000070AC" w:rsidRPr="000070AC" w:rsidRDefault="000070AC" w:rsidP="000070A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Караульского сельского Совета депутатов</w:t>
      </w:r>
    </w:p>
    <w:p w:rsidR="000070AC" w:rsidRPr="000070AC" w:rsidRDefault="000070AC" w:rsidP="000070AC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 бюджета поселения на 2023</w:t>
      </w:r>
      <w:r w:rsidRPr="0000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0070AC" w:rsidRPr="000070AC" w:rsidRDefault="000070AC" w:rsidP="000070A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и плановый период 2024-2025</w:t>
      </w:r>
      <w:r w:rsidRPr="000070A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годы</w:t>
      </w:r>
      <w:r w:rsidRPr="0000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070AC" w:rsidRPr="000070AC" w:rsidRDefault="000070AC" w:rsidP="000070AC">
      <w:pPr>
        <w:spacing w:after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AC" w:rsidRPr="000070AC" w:rsidRDefault="000070AC" w:rsidP="000070AC">
      <w:pPr>
        <w:spacing w:after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</w:t>
      </w:r>
      <w:proofErr w:type="gramStart"/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муниципального образования сельское поселение Караул Таймырского Долгано-Ненецкого муниципального района Красноярского края, Положением о публичных слушаниях в муниципальном образовании «Сельское поселение Караул», утвержденным Решением Караульского сельского Совета депутатов от 7 октября 2010 года № 339, </w:t>
      </w:r>
      <w:proofErr w:type="spellStart"/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proofErr w:type="gramEnd"/>
    </w:p>
    <w:p w:rsidR="000070AC" w:rsidRPr="000070AC" w:rsidRDefault="000070AC" w:rsidP="000070AC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070AC" w:rsidRPr="000070AC" w:rsidRDefault="000070AC" w:rsidP="000070A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Принять проект Решения «Об утверждении бюджета поселения </w:t>
      </w:r>
      <w:r w:rsidR="00935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9358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2024-2025</w:t>
      </w: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в целом за основу в первом чтении.</w:t>
      </w:r>
    </w:p>
    <w:p w:rsidR="000070AC" w:rsidRPr="000070AC" w:rsidRDefault="000070AC" w:rsidP="000070A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Назначить публичные слушания в помещении Дома культуры, расположенного по адресу: </w:t>
      </w:r>
      <w:r w:rsidRPr="00007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>.Караул, ул. Аэропортовская, д.14 на «</w:t>
      </w:r>
      <w:r w:rsidR="0098533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202</w:t>
      </w:r>
      <w:r w:rsidR="009358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16-00 часов.</w:t>
      </w:r>
    </w:p>
    <w:p w:rsidR="000070AC" w:rsidRPr="000070AC" w:rsidRDefault="000070AC" w:rsidP="000070A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Поручить подготовку и организацию проведения публичных слушаний аппарату Караульского сельского Совета депутатов.</w:t>
      </w:r>
    </w:p>
    <w:p w:rsidR="000070AC" w:rsidRPr="000070AC" w:rsidRDefault="000070AC" w:rsidP="000070A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Назначить на публичные слушания:</w:t>
      </w:r>
    </w:p>
    <w:p w:rsidR="000070AC" w:rsidRPr="000070AC" w:rsidRDefault="000070AC" w:rsidP="000070A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председательствующей </w:t>
      </w:r>
      <w:r w:rsidR="00B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</w:t>
      </w:r>
      <w:r w:rsidR="00B70549"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Караульского сельского Совета депутатов</w:t>
      </w:r>
      <w:r w:rsidR="00B7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Гмырко Е.П.</w:t>
      </w:r>
    </w:p>
    <w:p w:rsidR="000070AC" w:rsidRPr="000070AC" w:rsidRDefault="000070AC" w:rsidP="000070A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секретарем - </w:t>
      </w:r>
      <w:r w:rsidR="00B70549"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B70549" w:rsidRPr="00007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70549"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Караульского сельского Совета депутатов Мламбо В.С.</w:t>
      </w:r>
    </w:p>
    <w:p w:rsidR="000070AC" w:rsidRPr="000070AC" w:rsidRDefault="000070AC" w:rsidP="000070A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Порядок проведения публичных слушаний регламентируется Положением о публичных слушаниях в муниципальном образовании «Сельское поселение Караул», утвержденным Решением Караульского сельского Совета депутатов от 7 октября 2010 года № 339.</w:t>
      </w:r>
    </w:p>
    <w:p w:rsidR="000070AC" w:rsidRPr="000070AC" w:rsidRDefault="000070AC" w:rsidP="000070A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предложения и замечания по проекту Решения Караульского сельского Совета депутатов «Об утверждении бюджета поселения на 2022 год и плановый период 2023-2024 годы» принимаются в </w:t>
      </w:r>
      <w:proofErr w:type="spellStart"/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Караульском</w:t>
      </w:r>
      <w:proofErr w:type="spellEnd"/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Совете депутатов по адресу: 647220, </w:t>
      </w:r>
      <w:r w:rsidRPr="00007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.Караул, </w:t>
      </w:r>
      <w:r w:rsidR="00D6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007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 12, кабинет «Приемная Караульского сельского Совета депутатов».</w:t>
      </w:r>
    </w:p>
    <w:p w:rsidR="000070AC" w:rsidRPr="000070AC" w:rsidRDefault="000070AC" w:rsidP="0000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AC" w:rsidRPr="000070AC" w:rsidRDefault="000070AC" w:rsidP="00007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0AC" w:rsidRPr="000070AC" w:rsidRDefault="000070AC" w:rsidP="00007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Караульского </w:t>
      </w:r>
    </w:p>
    <w:p w:rsidR="000070AC" w:rsidRPr="000070AC" w:rsidRDefault="000070AC" w:rsidP="00007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Совета депутатов                                                  Д.В. Рудник</w:t>
      </w: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0AC" w:rsidRPr="000070AC" w:rsidRDefault="000070AC" w:rsidP="000070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A81" w:rsidRDefault="00D66A20"/>
    <w:p w:rsidR="00D2052B" w:rsidRDefault="00D2052B"/>
    <w:p w:rsidR="00D2052B" w:rsidRDefault="00D2052B"/>
    <w:p w:rsidR="00D2052B" w:rsidRDefault="00D2052B"/>
    <w:p w:rsidR="00D2052B" w:rsidRDefault="00D2052B"/>
    <w:p w:rsidR="00D2052B" w:rsidRDefault="00D2052B"/>
    <w:p w:rsidR="00D2052B" w:rsidRDefault="00D2052B"/>
    <w:p w:rsidR="00D2052B" w:rsidRDefault="00D2052B"/>
    <w:p w:rsidR="00D2052B" w:rsidRDefault="00D2052B"/>
    <w:p w:rsidR="00D2052B" w:rsidRDefault="00D2052B"/>
    <w:p w:rsidR="00D2052B" w:rsidRDefault="00D2052B"/>
    <w:p w:rsidR="00D2052B" w:rsidRDefault="00D2052B"/>
    <w:p w:rsidR="00D2052B" w:rsidRPr="00D2052B" w:rsidRDefault="00D2052B" w:rsidP="00D205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2B" w:rsidRPr="00D2052B" w:rsidRDefault="00D2052B" w:rsidP="00D2052B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D2052B" w:rsidRPr="00D2052B" w:rsidRDefault="00D2052B" w:rsidP="00D2052B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D2052B" w:rsidRPr="00D2052B" w:rsidRDefault="00D2052B" w:rsidP="00D2052B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D2052B" w:rsidRPr="00D2052B" w:rsidRDefault="00D2052B" w:rsidP="00D2052B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D2052B" w:rsidRPr="00D2052B" w:rsidRDefault="00D2052B" w:rsidP="00D2052B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караульский сельский совет депутатов</w:t>
      </w:r>
    </w:p>
    <w:p w:rsidR="00D2052B" w:rsidRPr="00D2052B" w:rsidRDefault="00D2052B" w:rsidP="00D2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РЕШЕНИЕ</w:t>
      </w:r>
    </w:p>
    <w:p w:rsidR="00D2052B" w:rsidRPr="00D2052B" w:rsidRDefault="00D2052B" w:rsidP="00D2052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D2052B" w:rsidRPr="00D2052B" w:rsidRDefault="00D2052B" w:rsidP="00D2052B">
      <w:pPr>
        <w:spacing w:after="0" w:line="264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D2052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от «»  декабря 2022г.              </w:t>
      </w:r>
      <w:r w:rsidRPr="00D2052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D2052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D2052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D2052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D2052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D2052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№ </w:t>
      </w:r>
    </w:p>
    <w:p w:rsidR="00D2052B" w:rsidRPr="00D2052B" w:rsidRDefault="00D2052B" w:rsidP="00D2052B">
      <w:pPr>
        <w:spacing w:after="0" w:line="264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D2052B" w:rsidRPr="00D2052B" w:rsidRDefault="00D2052B" w:rsidP="00D2052B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бюджета поселения на 2023 год</w:t>
      </w:r>
    </w:p>
    <w:p w:rsidR="00D2052B" w:rsidRPr="00D2052B" w:rsidRDefault="00D2052B" w:rsidP="00D2052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и плановый период 2024-2025 годы </w:t>
      </w:r>
    </w:p>
    <w:p w:rsidR="00D2052B" w:rsidRPr="00D2052B" w:rsidRDefault="00D2052B" w:rsidP="00D2052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2052B" w:rsidRPr="00D2052B" w:rsidRDefault="00D2052B" w:rsidP="00D2052B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п.2 ч.10 ст.35 Федерального закона от 06.10.2003 г. № 131-ФЗ «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 ч.7 ст.21, Устава муниципального образования сельское поселение Караул Таймырского Долгано-Ненецкого муниципального района Красноярского края </w:t>
      </w:r>
      <w:proofErr w:type="spellStart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Караульский</w:t>
      </w:r>
      <w:proofErr w:type="spellEnd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</w:t>
      </w:r>
    </w:p>
    <w:p w:rsidR="00D2052B" w:rsidRPr="00D2052B" w:rsidRDefault="00D2052B" w:rsidP="00D2052B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</w:p>
    <w:p w:rsidR="00D2052B" w:rsidRPr="00D2052B" w:rsidRDefault="00D2052B" w:rsidP="00D2052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поселения на 2023 год: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в сумме 633 580 611,71 рублей;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в сумме 657 580 611,71 рублей;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24 000 000,00 рублей;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финансирования дефицита бюджета поселения в сумме 24 000 000,00 рублей согласно приложению 1 к настоящему Решению.</w:t>
      </w:r>
    </w:p>
    <w:p w:rsidR="00D2052B" w:rsidRPr="00D2052B" w:rsidRDefault="00D2052B" w:rsidP="00D2052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поселения на 2024 – 2025 годы: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на 2024 год в сумме 247 819 990,28 рублей и на 2025 год в сумме 245 224 779,84 рублей;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на 2024 год в сумме 247 819 990,28 рублей, в том числе общий объем условно утверждаемых (утвержденных) расходов в сумме 6 500 000,00 рублей, и на 2025 год в сумме 245 224 779,84 рублей, в том числе общий объем условно утверждаемых (утвержденных) расходов в сумме 13 000 000,00 рублей;</w:t>
      </w:r>
      <w:proofErr w:type="gramEnd"/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на 2024 год в сумме 0,00 рублей и на 2025 год в сумме 0,00 рублей;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финансирования дефицита бюджета поселения на 2024 год в сумме 0,00 рублей и на 2025 год в сумме 0,00 рублей согласно приложению 1 к настоящему Решению.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Статья 2. </w:t>
      </w:r>
      <w:r w:rsidRPr="00D205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Утвердить доходы бюджета поселения на 2023 год и плановый период 2024-2025 годы по кодам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доходов бюджетов Российской Федерации согласно приложению № 2 к настоящему Решению.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общий объем межбюджетных трансфертов, получаемых бюджетом поселения из других бюджетов бюджетной системы Российской Федерации в 2023 году в сумме 607 741 770,74 рублей, в 2024 году в сумме 220 789 800,42 рублей и в 2025 году в сумме 217 108 658,38 рублей.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на 2023 год ставку отчислений от прибыли муниципальных унитарных предприятий в бюджет поселения в размере 2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D2052B" w:rsidRPr="00D2052B" w:rsidRDefault="00D2052B" w:rsidP="00D2052B">
      <w:pPr>
        <w:spacing w:after="0" w:line="264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части прибыли, подлежащей зачислению в бюджет поселения за 2023 год, производится в срок до 20 апреля 2024 года.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5.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пределах общего объема расходов бюджета поселения, установленного статьей 1 настоящего Решения: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бюджетных ассигнований по разделам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подразделам бюджетной классификации расходов бюджетов Российской Федерации </w:t>
      </w:r>
      <w:r w:rsidRPr="00D205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2023 год и плановый период 2024-2025 годов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Решению;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</w:t>
      </w:r>
      <w:proofErr w:type="gramStart"/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D205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proofErr w:type="spellEnd"/>
      <w:r w:rsidRPr="00D205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2023 год и плановый период 2024-2025 годов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4 к настоящему Решению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</w:t>
      </w:r>
      <w:r w:rsidRPr="00D205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2023 год и плановый период 2024-2025 годов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5 к настоящему Решению;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Ведомственную структуру расходов бюджета поселения </w:t>
      </w:r>
      <w:r w:rsidRPr="00D205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2023 год и плановый период 2024-2025 годов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6 к настоящему Решению.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распорядителей средств бюджета поселения на</w:t>
      </w:r>
      <w:r w:rsidRPr="00D205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2023 год и плановый период 2024-2025 годов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ведомственной структуры расходов.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общий объем бюджетных ассигнований на исполнение публичных нормативных обязательств на 2023 год в сумме 50 000,00 рублей на 2024 год в сумме 50 000,00 рублей и на 2025 год в сумме 50 000,00 рублей (приложение № 7 к настоящему Решению).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2B" w:rsidRPr="00D2052B" w:rsidRDefault="00D2052B" w:rsidP="00D2052B">
      <w:pPr>
        <w:tabs>
          <w:tab w:val="left" w:pos="720"/>
          <w:tab w:val="left" w:pos="90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объем межбюджетных трансфертов предоставляемый бюджету муниципального района на 2023 год в сумме 6 173 583,34 рублей на 2024 год в сумме 0,00 рублей и на 2025 год в сумме 0,00 рублей.</w:t>
      </w:r>
    </w:p>
    <w:p w:rsidR="00D2052B" w:rsidRPr="00D2052B" w:rsidRDefault="00D2052B" w:rsidP="00D2052B">
      <w:pPr>
        <w:tabs>
          <w:tab w:val="left" w:pos="720"/>
          <w:tab w:val="left" w:pos="90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52B" w:rsidRPr="00D2052B" w:rsidRDefault="00D2052B" w:rsidP="00D2052B">
      <w:pPr>
        <w:tabs>
          <w:tab w:val="left" w:pos="720"/>
          <w:tab w:val="left" w:pos="90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9.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Установить размер резервного фонда Администрации сельского поселения Караул на 2023 год в сумме 40 000,00 рублей на 2024 год в сумме 40 000,00 рублей и на 2025 год в сумме 40 000,00 рублей.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классификацией расходов бюджета поселения и с учетом принятых и неисполненных обязательств.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11. </w:t>
      </w:r>
      <w:proofErr w:type="gramStart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поселения </w:t>
      </w:r>
      <w:r w:rsidRPr="00D205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2023 год и плановый период 2024-2025 годов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2023 год, а также после</w:t>
      </w:r>
      <w:proofErr w:type="gramEnd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соответствующих изменений в настоящее Решение.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и объемы финансирования государственных полномочий </w:t>
      </w:r>
      <w:r w:rsidRPr="00D205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2023 год и плановый период 2024-2025 годы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8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2023 году и плановом периоде 2024-2025 годов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поселения 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предоставляются субсидии на безвозмездной и безвозвратной основе в соответствии со статьей 78 Бюджетного кодекса Российской Федерации:</w:t>
      </w:r>
    </w:p>
    <w:p w:rsidR="00D2052B" w:rsidRPr="00D2052B" w:rsidRDefault="00D2052B" w:rsidP="00D2052B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D2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возмещения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D2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возмещение убытков от эксплуатации общественных бань;</w:t>
      </w:r>
    </w:p>
    <w:p w:rsidR="00D2052B" w:rsidRPr="00D2052B" w:rsidRDefault="00D2052B" w:rsidP="00D205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независимо от организационно-правовых форм и форм собственности, индивидуальным предпринимателям на возмещение части затрат на создание условий по обеспечению хлебом по доступной цене жителей сельского поселения Караул;</w:t>
      </w:r>
    </w:p>
    <w:p w:rsidR="00D2052B" w:rsidRPr="00D2052B" w:rsidRDefault="00D2052B" w:rsidP="00D2052B">
      <w:pPr>
        <w:tabs>
          <w:tab w:val="left" w:pos="851"/>
          <w:tab w:val="left" w:pos="9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D2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возмещения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D2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финансового обеспечения (возмещения) затрат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содержание сети уличного освещения;</w:t>
      </w:r>
    </w:p>
    <w:p w:rsidR="00D2052B" w:rsidRPr="00D2052B" w:rsidRDefault="00D2052B" w:rsidP="00D2052B">
      <w:pPr>
        <w:spacing w:after="0" w:line="264" w:lineRule="auto"/>
        <w:ind w:right="-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условия и порядки предоставления субсидий, а также порядки их возврата в бюджет поселения в случае нарушения условий, установленных при их предоставлении, порядки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 и порядки контроля соблюдения условий, целей и порядка предоставления данных субсидий устанавливаются муниципальными</w:t>
      </w:r>
      <w:proofErr w:type="gramEnd"/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правовыми актами Администрации сельского поселения Караул. </w:t>
      </w:r>
      <w:proofErr w:type="gramStart"/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на основании положения об осуществлении в отношении получателей субсидий и лиц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проверок органами муниципального</w:t>
      </w:r>
      <w:proofErr w:type="gramEnd"/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финансового контроля в соответствии со статьями 268.1 и 269.2 Бюджетного кодекса Российской Федерации;</w:t>
      </w:r>
    </w:p>
    <w:p w:rsidR="00D2052B" w:rsidRPr="00D2052B" w:rsidRDefault="00D2052B" w:rsidP="00D2052B">
      <w:pPr>
        <w:spacing w:after="0" w:line="264" w:lineRule="auto"/>
        <w:ind w:right="-5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 </w:t>
      </w: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остатки средств бюджета поселения, образовавшиеся на счете по учету средств бюджета поселения по состоянию на 1 января 2023 года, в полном объеме могут направляться на покрытие временных кассовых разрывов, возникающих в ходе исполнения бюджета поселения в 2023 году, за исключением неиспользованных остатков межбюджетных трансфертов, имеющих целевое назначение.</w:t>
      </w:r>
    </w:p>
    <w:p w:rsidR="00D2052B" w:rsidRPr="00D2052B" w:rsidRDefault="00D2052B" w:rsidP="00D2052B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свободные остатки средств бюджета поселения, образующиеся на счете по учету средств бюджета поселения в течение 2023 года по средствам дорожного фонда сельского поселения Караул и безвозмездным поступлениям от негосударственных организаций, могут направляться на покрытие временных кассовых разрывов, возникающих в ходе исполнения бюджета поселения в 2023 году.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Установить: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верхний предел внутреннего муниципального долга на 01 января 2024 года по долговым обязательствам сельского поселения Караул в сумме 3 000 000,00 рублей, в том числе по муниципальным гарантиям в сумме 0,00 рублей; на 1 января 2025 года в сумме 1 500 000,00 рублей, в том числе по муниципальным гарантиям в сумме 0,00 рублей;</w:t>
      </w:r>
      <w:proofErr w:type="gramEnd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2026 года в сумме 0,00 рублей, в том числе по муниципальным гарантиям в сумме 0,00 рублей;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предельный объем расходов на обслуживание муниципального долга сельского поселения Караул на 2023 год в сумме 89 917,81 рублей, на 2024 год в сумме 59 923,42 рублей, на 2025 год в сумме 29 915,12 рублей.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</w:rPr>
        <w:t>Статья 16.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52B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муниципальные гарантии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Караул</w:t>
      </w:r>
      <w:r w:rsidRPr="00D2052B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бюджета поселения в 2023 году и плановом периоде 2024 - 2025 годов не предоставляются.</w:t>
      </w:r>
    </w:p>
    <w:p w:rsidR="00D2052B" w:rsidRPr="00D2052B" w:rsidRDefault="00D2052B" w:rsidP="00D2052B">
      <w:pPr>
        <w:tabs>
          <w:tab w:val="left" w:pos="0"/>
        </w:tabs>
        <w:spacing w:after="120" w:line="240" w:lineRule="auto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52B">
        <w:rPr>
          <w:rFonts w:ascii="Times New Roman" w:eastAsia="Calibri" w:hAnsi="Times New Roman" w:cs="Times New Roman"/>
          <w:sz w:val="24"/>
          <w:szCs w:val="24"/>
        </w:rPr>
        <w:t xml:space="preserve">Бюджетные ассигнования на исполнение муниципальных гарантий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Караул</w:t>
      </w:r>
      <w:r w:rsidRPr="00D2052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D2052B">
        <w:rPr>
          <w:rFonts w:ascii="Times New Roman" w:eastAsia="Calibri" w:hAnsi="Times New Roman" w:cs="Times New Roman"/>
          <w:sz w:val="24"/>
          <w:szCs w:val="24"/>
        </w:rPr>
        <w:t xml:space="preserve">возможным гарантийным случаям на 2023 год и плановый период 2024-2025 годов не предусмотрены. 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Программу внутренних муниципальных заимствований сельского поселения Караул на 2023 год и плановый период 2024-2025 годы согласно приложению № 9 к настоящему Решению.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бюджетных ассигнований дорожного фонда сельского поселения Караул на 2023 год в сумме 3 818 046,49 рублей, на 2024 год в сумме 3 818 046,49 рублей, на 2025 год в сумме 3 818 046,49 рублей. 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иных межбюджетных трансфертов общего характера, предоставляемых бюджету поселения, в 2023 году в сумме 2 045 313,35 рублей, в 2024 году в сумме 2 045 313,35 рублей, в 2025 году в сумме 2 045 313,35 рублей;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налога на доходы физических лиц, поступающего в бюджет поселения, в 2023 году в сумме 1 531 333,14 рублей, в 2024 году в сумме 1 531 333,14 рублей и в 2025 году в сумме 1 531 333,14 рублей.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19.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начальник Финансового отдела Администрации сельского поселения Караул вправе в ходе исполнения настоящего Решения вносить изменения в сводную бюджетную роспись бюджета поселения на 2023 год и плановый период 2024 - 2025 годов без внесения изменений в настоящее Решение: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перераспределения бюджетных ассигнований, необходимых для исполнения расходных обязательств сельского поселения Караул, в целях </w:t>
      </w:r>
      <w:proofErr w:type="spellStart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предоставляемых из краевого бюджета;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</w:t>
      </w:r>
      <w:proofErr w:type="gramStart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бюджетной классификации расходов бюджета поселения</w:t>
      </w:r>
      <w:proofErr w:type="gramEnd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со структурой, порядком формирования и применения кодов бюджетной классификации, установленных Министерством финансов Российской Федерации и Министерством финансов Красноярского края. </w:t>
      </w: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2B" w:rsidRPr="00D2052B" w:rsidRDefault="00D2052B" w:rsidP="00D2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20.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вестнике «</w:t>
      </w:r>
      <w:proofErr w:type="spellStart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Усть-Енисеец</w:t>
      </w:r>
      <w:proofErr w:type="spellEnd"/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21. </w:t>
      </w:r>
      <w:r w:rsidRPr="00D20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2023 года.</w:t>
      </w: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2B" w:rsidRPr="00D2052B" w:rsidRDefault="00D2052B" w:rsidP="00D205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7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D2052B" w:rsidRPr="00D2052B" w:rsidTr="0036188E">
        <w:trPr>
          <w:trHeight w:val="1072"/>
        </w:trPr>
        <w:tc>
          <w:tcPr>
            <w:tcW w:w="5070" w:type="dxa"/>
            <w:shd w:val="clear" w:color="auto" w:fill="auto"/>
          </w:tcPr>
          <w:p w:rsidR="00D2052B" w:rsidRPr="00D2052B" w:rsidRDefault="00D2052B" w:rsidP="00D2052B">
            <w:pPr>
              <w:spacing w:after="0" w:line="240" w:lineRule="auto"/>
              <w:ind w:left="142" w:right="60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      Караульского сельского Совета   депутатов</w:t>
            </w:r>
          </w:p>
          <w:p w:rsidR="00D2052B" w:rsidRPr="00D2052B" w:rsidRDefault="00D2052B" w:rsidP="00D2052B">
            <w:pPr>
              <w:spacing w:after="0" w:line="240" w:lineRule="auto"/>
              <w:ind w:left="142" w:right="1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Д.В. Рудник</w:t>
            </w:r>
          </w:p>
        </w:tc>
        <w:tc>
          <w:tcPr>
            <w:tcW w:w="5387" w:type="dxa"/>
            <w:shd w:val="clear" w:color="auto" w:fill="auto"/>
          </w:tcPr>
          <w:p w:rsidR="00D2052B" w:rsidRPr="00D2052B" w:rsidRDefault="00D2052B" w:rsidP="00D2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ВРИП Главы сельского поселения Караул</w:t>
            </w:r>
          </w:p>
          <w:p w:rsidR="00D2052B" w:rsidRPr="00D2052B" w:rsidRDefault="00D2052B" w:rsidP="00D2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052B" w:rsidRPr="00D2052B" w:rsidRDefault="00D2052B" w:rsidP="00D2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Н.Б. Гурина</w:t>
            </w:r>
          </w:p>
        </w:tc>
      </w:tr>
    </w:tbl>
    <w:p w:rsidR="00D2052B" w:rsidRPr="00D2052B" w:rsidRDefault="00D2052B" w:rsidP="00D2052B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2052B" w:rsidRDefault="00D2052B"/>
    <w:p w:rsidR="00D2052B" w:rsidRDefault="00D2052B"/>
    <w:sectPr w:rsidR="00D2052B" w:rsidSect="00FB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59C"/>
    <w:rsid w:val="000070AC"/>
    <w:rsid w:val="0004459C"/>
    <w:rsid w:val="00353FF1"/>
    <w:rsid w:val="004C6D23"/>
    <w:rsid w:val="005358A7"/>
    <w:rsid w:val="00543BA3"/>
    <w:rsid w:val="00543D10"/>
    <w:rsid w:val="006C70C0"/>
    <w:rsid w:val="009358B5"/>
    <w:rsid w:val="00964209"/>
    <w:rsid w:val="0098533D"/>
    <w:rsid w:val="009A5BB3"/>
    <w:rsid w:val="009F0978"/>
    <w:rsid w:val="00B70549"/>
    <w:rsid w:val="00BD043B"/>
    <w:rsid w:val="00D2052B"/>
    <w:rsid w:val="00D66A20"/>
    <w:rsid w:val="00EE4DF2"/>
    <w:rsid w:val="00F4273E"/>
    <w:rsid w:val="00FB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12</cp:revision>
  <dcterms:created xsi:type="dcterms:W3CDTF">2022-11-16T09:10:00Z</dcterms:created>
  <dcterms:modified xsi:type="dcterms:W3CDTF">2022-11-25T03:11:00Z</dcterms:modified>
</cp:coreProperties>
</file>