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8C0466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апреля</w:t>
      </w:r>
      <w:r w:rsidR="006325E8">
        <w:rPr>
          <w:rFonts w:ascii="Times New Roman" w:hAnsi="Times New Roman" w:cs="Times New Roman"/>
          <w:sz w:val="24"/>
          <w:szCs w:val="24"/>
        </w:rPr>
        <w:t xml:space="preserve"> 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545A" w:rsidRPr="00D17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28</w:t>
      </w:r>
      <w:r w:rsidR="001E6492" w:rsidRPr="001E6492">
        <w:rPr>
          <w:rFonts w:ascii="Times New Roman" w:hAnsi="Times New Roman" w:cs="Times New Roman"/>
          <w:sz w:val="24"/>
          <w:szCs w:val="24"/>
        </w:rPr>
        <w:t xml:space="preserve"> </w:t>
      </w:r>
      <w:r w:rsidR="00CF545A"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</w:t>
            </w:r>
            <w:r w:rsidR="006325E8">
              <w:rPr>
                <w:rFonts w:ascii="Times New Roman" w:hAnsi="Times New Roman" w:cs="Times New Roman"/>
                <w:b/>
                <w:sz w:val="24"/>
                <w:szCs w:val="24"/>
              </w:rPr>
              <w:t>няемым законом ценностям на 2023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3C6" w:rsidRPr="008C0466" w:rsidRDefault="001E6492" w:rsidP="008C0466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Pr="00283BB7">
        <w:t xml:space="preserve">с </w:t>
      </w:r>
      <w:r>
        <w:t>Федеральным</w:t>
      </w:r>
      <w:r w:rsidRPr="005C15FF">
        <w:t xml:space="preserve"> закон</w:t>
      </w:r>
      <w:r>
        <w:t>ом</w:t>
      </w:r>
      <w:r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>
        <w:t xml:space="preserve">», </w:t>
      </w:r>
      <w:r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года №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990</w:t>
      </w:r>
      <w:r>
        <w:rPr>
          <w:rStyle w:val="ac"/>
          <w:i w:val="0"/>
          <w:iCs w:val="0"/>
          <w:shd w:val="clear" w:color="auto" w:fill="FFFFFF"/>
        </w:rPr>
        <w:t xml:space="preserve"> «</w:t>
      </w:r>
      <w:r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hd w:val="clear" w:color="auto" w:fill="FFFFFF"/>
        </w:rPr>
        <w:t>»</w:t>
      </w:r>
      <w:r w:rsidR="00D003C6" w:rsidRPr="00283BB7">
        <w:t>,</w:t>
      </w:r>
      <w:r w:rsidR="00D003C6"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="00D003C6"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Pr="008C0466" w:rsidRDefault="00AA661E" w:rsidP="008C0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6325E8">
        <w:rPr>
          <w:rFonts w:ascii="Times New Roman" w:hAnsi="Times New Roman" w:cs="Times New Roman"/>
          <w:sz w:val="24"/>
          <w:szCs w:val="24"/>
        </w:rPr>
        <w:t>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6325E8">
        <w:rPr>
          <w:rFonts w:ascii="Times New Roman" w:hAnsi="Times New Roman" w:cs="Times New Roman"/>
          <w:sz w:val="24"/>
          <w:szCs w:val="24"/>
        </w:rPr>
        <w:t xml:space="preserve"> и </w:t>
      </w:r>
      <w:r w:rsidR="006A7F99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6325E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января 2023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490139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83BB7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1E649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83BB7" w:rsidRDefault="001E649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3BB7"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 w:rsidR="008C0466">
        <w:rPr>
          <w:rFonts w:ascii="Times New Roman" w:hAnsi="Times New Roman" w:cs="Times New Roman"/>
          <w:sz w:val="24"/>
          <w:szCs w:val="24"/>
        </w:rPr>
        <w:t>20.04</w:t>
      </w:r>
      <w:r w:rsidR="001E6492">
        <w:rPr>
          <w:rFonts w:ascii="Times New Roman" w:hAnsi="Times New Roman" w:cs="Times New Roman"/>
          <w:sz w:val="24"/>
          <w:szCs w:val="24"/>
        </w:rPr>
        <w:t>.</w:t>
      </w:r>
      <w:r w:rsidR="008C0466">
        <w:rPr>
          <w:rFonts w:ascii="Times New Roman" w:hAnsi="Times New Roman" w:cs="Times New Roman"/>
          <w:sz w:val="24"/>
          <w:szCs w:val="24"/>
        </w:rPr>
        <w:t>2023 г.  № 28</w:t>
      </w:r>
      <w:r w:rsidR="001E6492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6A7F99">
        <w:rPr>
          <w:rFonts w:ascii="Times New Roman" w:hAnsi="Times New Roman" w:cs="Times New Roman"/>
          <w:b/>
          <w:sz w:val="24"/>
          <w:szCs w:val="24"/>
        </w:rPr>
        <w:t>няемым законом ценностям на 2023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сельское поселение Караул Таймырского Долгано – 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6A7F99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 контроля  в муниципальном образовании сельское поселение Караул Таймырского Долгано – Ненецкого муниципального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BB7">
        <w:rPr>
          <w:rFonts w:ascii="Times New Roman" w:hAnsi="Times New Roman" w:cs="Times New Roman"/>
          <w:sz w:val="24"/>
          <w:szCs w:val="24"/>
        </w:rPr>
        <w:t xml:space="preserve">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283BB7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1) требований к: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283BB7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283BB7">
        <w:rPr>
          <w:rFonts w:ascii="Times New Roman" w:hAnsi="Times New Roman" w:cs="Times New Roman"/>
          <w:bCs/>
          <w:sz w:val="24"/>
          <w:szCs w:val="24"/>
        </w:rPr>
        <w:t>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6A7F99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2022 год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283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администрацией  в 202</w:t>
      </w:r>
      <w:r w:rsidR="006A7F99">
        <w:rPr>
          <w:rFonts w:ascii="Times New Roman" w:hAnsi="Times New Roman" w:cs="Times New Roman"/>
          <w:sz w:val="24"/>
          <w:szCs w:val="24"/>
        </w:rPr>
        <w:t>2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83BB7" w:rsidRPr="00283BB7" w:rsidRDefault="006A7F99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70"/>
      </w:tblGrid>
      <w:tr w:rsidR="00283BB7" w:rsidRPr="00283BB7" w:rsidTr="008C0466">
        <w:trPr>
          <w:trHeight w:hRule="exact" w:val="9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83BB7" w:rsidRPr="00283BB7" w:rsidTr="008C0466">
        <w:trPr>
          <w:trHeight w:hRule="exact" w:val="2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43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273D8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8C0466">
        <w:trPr>
          <w:trHeight w:hRule="exact" w:val="2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C0466" w:rsidRPr="00283BB7" w:rsidRDefault="008C0466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BB7" w:rsidRPr="00283BB7" w:rsidRDefault="00283BB7" w:rsidP="001273D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58"/>
      </w:tblGrid>
      <w:tr w:rsidR="00283BB7" w:rsidRPr="00283BB7" w:rsidTr="008C046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83BB7" w:rsidRPr="00283BB7" w:rsidTr="008C0466">
        <w:trPr>
          <w:trHeight w:hRule="exact" w:val="19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3BB7" w:rsidRPr="00283BB7" w:rsidTr="008C0466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283BB7" w:rsidRPr="00283BB7" w:rsidTr="008C0466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283BB7" w:rsidRPr="00283BB7" w:rsidTr="008C046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Default="00283BB7" w:rsidP="00283BB7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8C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1E6492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6325E8"/>
    <w:rsid w:val="006A7F99"/>
    <w:rsid w:val="006C3362"/>
    <w:rsid w:val="006D0D82"/>
    <w:rsid w:val="00814BC2"/>
    <w:rsid w:val="0085642A"/>
    <w:rsid w:val="008C0466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E41251"/>
    <w:rsid w:val="00E61032"/>
    <w:rsid w:val="00EA71C2"/>
    <w:rsid w:val="00EB6400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10F7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DDCC-8B93-4B62-B0F9-BCB6FF3B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cp:lastPrinted>2021-12-21T07:45:00Z</cp:lastPrinted>
  <dcterms:created xsi:type="dcterms:W3CDTF">2021-12-21T03:52:00Z</dcterms:created>
  <dcterms:modified xsi:type="dcterms:W3CDTF">2023-04-19T09:40:00Z</dcterms:modified>
</cp:coreProperties>
</file>